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3A" w:rsidRDefault="00C8033A" w:rsidP="00C8033A">
      <w:pPr>
        <w:spacing w:line="4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8033A" w:rsidRDefault="00C8033A" w:rsidP="00C8033A">
      <w:pPr>
        <w:spacing w:line="20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C8033A" w:rsidRDefault="00C8033A" w:rsidP="00C8033A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白城市消费供给专项攻坚行动实施方案重点任务分工表</w:t>
      </w:r>
    </w:p>
    <w:p w:rsidR="00C8033A" w:rsidRDefault="00C8033A" w:rsidP="00C8033A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1" w:type="dxa"/>
          <w:right w:w="91" w:type="dxa"/>
        </w:tblCellMar>
        <w:tblLook w:val="0000"/>
      </w:tblPr>
      <w:tblGrid>
        <w:gridCol w:w="567"/>
        <w:gridCol w:w="567"/>
        <w:gridCol w:w="7880"/>
        <w:gridCol w:w="1304"/>
        <w:gridCol w:w="2324"/>
      </w:tblGrid>
      <w:tr w:rsidR="00C8033A" w:rsidTr="00D2155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类别</w:t>
            </w: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序号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重点任务内容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牵头部门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配合部门</w:t>
            </w:r>
          </w:p>
        </w:tc>
      </w:tr>
      <w:tr w:rsidR="00C8033A" w:rsidTr="00D2155C">
        <w:trPr>
          <w:trHeight w:hRule="exact" w:val="718"/>
          <w:jc w:val="center"/>
        </w:trPr>
        <w:tc>
          <w:tcPr>
            <w:tcW w:w="567" w:type="dxa"/>
            <w:vMerge w:val="restart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承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接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省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推动城乡消费。以“双</w:t>
            </w: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、双</w:t>
            </w: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、元旦”等重要节日为节点，组织商贸企业开展贴近生活、特色突出、特色鲜明的惠民促销活动，繁荣节日市场。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3"/>
                <w:kern w:val="0"/>
                <w:sz w:val="24"/>
                <w:lang/>
              </w:rPr>
              <w:t>各县（市、区）政府、开发区（园区）管委会</w:t>
            </w:r>
          </w:p>
        </w:tc>
      </w:tr>
      <w:tr w:rsidR="00C8033A" w:rsidTr="00D2155C">
        <w:trPr>
          <w:trHeight w:hRule="exact" w:val="800"/>
          <w:jc w:val="center"/>
        </w:trPr>
        <w:tc>
          <w:tcPr>
            <w:tcW w:w="567" w:type="dxa"/>
            <w:vMerge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稳住汽车消费。引导汽车销售企业通过店庆日、购车让利、零利率、以旧换新等各种营销、促销手段，拉动汽车消费。 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kern w:val="0"/>
                <w:sz w:val="24"/>
                <w:lang/>
              </w:rPr>
              <w:t>各县（市、区）政府、白城经济开发区管委会</w:t>
            </w:r>
          </w:p>
        </w:tc>
      </w:tr>
      <w:tr w:rsidR="00C8033A" w:rsidTr="00D2155C">
        <w:trPr>
          <w:trHeight w:hRule="exact" w:val="1034"/>
          <w:jc w:val="center"/>
        </w:trPr>
        <w:tc>
          <w:tcPr>
            <w:tcW w:w="567" w:type="dxa"/>
            <w:vMerge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升级家电消费。组织引导白城市家电类企业开展“以旧换新”和“拆旧换新”活动。活动期间进店购物即可参与预存得好礼、 刮奖、 厨具套餐、 现场品美食、免单等优惠活动。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各县（市、区）人民政府</w:t>
            </w:r>
          </w:p>
        </w:tc>
      </w:tr>
      <w:tr w:rsidR="00C8033A" w:rsidTr="00D2155C">
        <w:trPr>
          <w:trHeight w:hRule="exact" w:val="760"/>
          <w:jc w:val="center"/>
        </w:trPr>
        <w:tc>
          <w:tcPr>
            <w:tcW w:w="567" w:type="dxa"/>
            <w:vMerge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鼓励油品消费。鼓励中石油等大型成品油流通企业开展“特定日优惠”、“会员优惠”、“消费立减”、“充值优惠”等活动，扩大油品销售。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各县（市、区）人民政府</w:t>
            </w:r>
          </w:p>
        </w:tc>
      </w:tr>
      <w:tr w:rsidR="00C8033A" w:rsidTr="00D2155C">
        <w:trPr>
          <w:trHeight w:hRule="exact" w:val="1060"/>
          <w:jc w:val="center"/>
        </w:trPr>
        <w:tc>
          <w:tcPr>
            <w:tcW w:w="567" w:type="dxa"/>
            <w:vMerge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活跃餐饮消费。为推动餐饮消费，宣传推介吉菜饮食文化，</w:t>
            </w: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日至</w:t>
            </w: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日，市商务局和白城市餐饮行业商会联合举办“冰雪吉菜迎新年，美食优惠鼠不完”促销月活动。 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kern w:val="0"/>
                <w:sz w:val="24"/>
                <w:lang/>
              </w:rPr>
              <w:t>各县（市、区）政府、白城经济开发区管委会</w:t>
            </w:r>
          </w:p>
        </w:tc>
      </w:tr>
      <w:tr w:rsidR="00C8033A" w:rsidTr="00D2155C">
        <w:trPr>
          <w:trHeight w:hRule="exact" w:val="1087"/>
          <w:jc w:val="center"/>
        </w:trPr>
        <w:tc>
          <w:tcPr>
            <w:tcW w:w="567" w:type="dxa"/>
            <w:vMerge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扩大冰雪旅游。 积极配合文化、旅游等相关部门持续打造吉林冰雪旅游品牌。加强冰雪旅游合作，进一步展示推介湿地文化旅游资源，积极扩大“湿地冰雪旅游”的市场影响力。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文广旅局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各（县、区）政府、开发区（园区）管委会、市新区办</w:t>
            </w:r>
          </w:p>
        </w:tc>
      </w:tr>
      <w:tr w:rsidR="00C8033A" w:rsidTr="00D2155C">
        <w:trPr>
          <w:trHeight w:hRule="exact" w:val="1085"/>
          <w:jc w:val="center"/>
        </w:trPr>
        <w:tc>
          <w:tcPr>
            <w:tcW w:w="567" w:type="dxa"/>
            <w:vMerge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推进商贸夜经济。倡导重点商贸流通企业延时营业，社区便利店</w:t>
            </w:r>
            <w:r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小时营业。推动欧亚购物中心、大润发、秋力、亿豪电器等购物中心、大型商场延长营业时间。 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kern w:val="0"/>
                <w:sz w:val="24"/>
                <w:lang/>
              </w:rPr>
              <w:t>各县（市、区）政府、白城经济开发区管委会</w:t>
            </w:r>
          </w:p>
        </w:tc>
      </w:tr>
      <w:tr w:rsidR="00C8033A" w:rsidTr="00D2155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lastRenderedPageBreak/>
              <w:t>类别</w:t>
            </w: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序号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重点任务内容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牵头部门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配合部门</w:t>
            </w:r>
          </w:p>
        </w:tc>
      </w:tr>
      <w:tr w:rsidR="00C8033A" w:rsidTr="00D2155C">
        <w:trPr>
          <w:trHeight w:hRule="exact" w:val="1169"/>
          <w:jc w:val="center"/>
        </w:trPr>
        <w:tc>
          <w:tcPr>
            <w:tcW w:w="567" w:type="dxa"/>
            <w:vMerge w:val="restart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承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接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省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引导品牌消费。组织引导欧亚、大润发等大型商超加强中高端消费供给，引导消费回流。 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pacing w:val="-20"/>
                <w:kern w:val="0"/>
                <w:sz w:val="24"/>
                <w:lang/>
              </w:rPr>
              <w:t>各县（市、区）政府、白城经济开发区管委会</w:t>
            </w:r>
          </w:p>
        </w:tc>
      </w:tr>
      <w:tr w:rsidR="00C8033A" w:rsidTr="00D2155C">
        <w:trPr>
          <w:trHeight w:hRule="exact" w:val="1306"/>
          <w:jc w:val="center"/>
        </w:trPr>
        <w:tc>
          <w:tcPr>
            <w:tcW w:w="567" w:type="dxa"/>
            <w:vMerge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名优产品走出去。借助省商务厅“吉林名品全国行”促销平台，积极组织我市“名特优”企业积极参加全国各类展会。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</w:t>
            </w:r>
          </w:p>
        </w:tc>
      </w:tr>
      <w:tr w:rsidR="00C8033A" w:rsidTr="00D2155C">
        <w:trPr>
          <w:trHeight w:hRule="exact" w:val="2714"/>
          <w:jc w:val="center"/>
        </w:trPr>
        <w:tc>
          <w:tcPr>
            <w:tcW w:w="567" w:type="dxa"/>
            <w:vMerge w:val="restart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自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行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确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定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促进会展经济。发挥会展经济对全市经济和社会发展的引领、聚集、推广作用。推动我市开发区（园区）搭建展会平台，同时加大招商引资力度，加快推进会展中心项目尽早落地，弥补我市没有大型会展中心的短板。整合商街资源、征集名优企业，为域内企业搭建商品展销平台，举办“迎新年海明步行街购物节”活动。</w:t>
            </w: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2019</w:t>
            </w: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日组织我市商贸企业与重庆名优企业对接、洽谈，提高商品供给水平。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 xml:space="preserve">各县（市、区）政府、开发区（园区）管委会、市新区办 </w:t>
            </w:r>
          </w:p>
        </w:tc>
      </w:tr>
      <w:tr w:rsidR="00C8033A" w:rsidTr="00D2155C">
        <w:trPr>
          <w:trHeight w:hRule="exact" w:val="3043"/>
          <w:jc w:val="center"/>
        </w:trPr>
        <w:tc>
          <w:tcPr>
            <w:tcW w:w="567" w:type="dxa"/>
            <w:vMerge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880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支持网红电商。着眼供给侧结构性改革，充分发挥电子商务优势，积极适应电子商务发展新形式。依托省政府举办的“中国网红吉林行”活动平台，谋划举办“白城市首届网红直播带货”活动。活动以我市特色农产品为主，重点打造一批市场占用率高、网络销量高的产品。</w:t>
            </w:r>
          </w:p>
        </w:tc>
        <w:tc>
          <w:tcPr>
            <w:tcW w:w="1304" w:type="dxa"/>
            <w:vAlign w:val="center"/>
          </w:tcPr>
          <w:p w:rsidR="00C8033A" w:rsidRDefault="00C8033A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市商务局</w:t>
            </w:r>
          </w:p>
        </w:tc>
        <w:tc>
          <w:tcPr>
            <w:tcW w:w="2324" w:type="dxa"/>
            <w:vAlign w:val="center"/>
          </w:tcPr>
          <w:p w:rsidR="00C8033A" w:rsidRDefault="00C8033A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</w:t>
            </w:r>
          </w:p>
        </w:tc>
      </w:tr>
    </w:tbl>
    <w:p w:rsidR="00C8033A" w:rsidRDefault="00C8033A" w:rsidP="00C8033A">
      <w:pPr>
        <w:spacing w:line="578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  <w:sectPr w:rsidR="00C8033A">
          <w:pgSz w:w="16840" w:h="11907" w:orient="landscape"/>
          <w:pgMar w:top="1531" w:right="2041" w:bottom="1531" w:left="2041" w:header="720" w:footer="1276" w:gutter="0"/>
          <w:pgNumType w:fmt="numberInDash"/>
          <w:cols w:space="720"/>
          <w:docGrid w:linePitch="286"/>
        </w:sectPr>
      </w:pPr>
    </w:p>
    <w:p w:rsidR="00262FD7" w:rsidRDefault="00262FD7"/>
    <w:sectPr w:rsidR="00262FD7" w:rsidSect="00C803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033A"/>
    <w:rsid w:val="00262FD7"/>
    <w:rsid w:val="00C8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2019-12-05T00:30:00Z</dcterms:created>
  <dcterms:modified xsi:type="dcterms:W3CDTF">2019-12-05T00:30:00Z</dcterms:modified>
</cp:coreProperties>
</file>