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6E3BC"/>
  <w:body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白城市市场监督管理局202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政府信息公开工作年度报告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根据《中华人民共和国政府信息公开条例》规定，现公布白城市市场监督管理局202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年度政府信息公开工作报告。本报告涵盖202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年白城市市场监督管理局政府信息公开工作情况，所列数据截止日期为202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年12月31日。如对本报告有任何疑问，请与白城市市场监督管理局政府信息公开领导小组办公室联系（地址：白城市洮北区光明南街466号；邮编：137000；电话：0436一6980909；传真：0436-3609000；联系人：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富饶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一、总体情况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年初以来，我局持续推进政务公开工作的标准化规范化程度，以拓宽重点领域工作政务公开为突破口，强化制度建设，创新联动机制，不断推动市场监管领域政务公开工作向纵深发展，取得了良好的社会成效。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（一）强化组织领导情况。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坚持主要领导亲自主抓、分管领导具体负责、局办公室协调推进的工作机制，结合我局工作职能，重点纳入群众关心度高的民生领域相关工作的公开力度，至上而下全面推进政务公开工作纵深发展。二是定期听取政务公开工作组织开展情况报告，多次在局长办公会议上研究做好政务公开工作的具体措施，解决工作开展过程中遇到的实际困难，及时准确督导政务公开工作深入开展。三是加强政务公开工作理论学习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针对依申请公开常见问题进行解答培训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，强化了对政务公开工作的理论基础。 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（二）法定主动公开内容完善情况。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完善法定主动公开内容，将本年度相关内容发布到对应栏目进行公示。二是重新梳理上传权责事项清单。按照市政数局要求，依据法律法规，重新梳理我局权责事项清单，并及时更新公示。三是同步更新履职依据。按照国家药品监督管理总局、吉林省市场监督管理厅发布的法律法规，及时更新“履职依据”栏目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（三）目录信息全面性情况。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始终坚持“公开为常态，不公开为例外”的原则，严格依照《中华人民共和国政府信息公开条例》要求，持续拓展细化主动公开的具体内容。健全信息公开专栏的日常检查、维护和更新工作机制，杜绝错链、断链和内容混杂，强化信息发布前的内容审核把关。截至12月31日，政务公开专栏已发布主动公开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条。其中人大建议政协答复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条。目录中每条信息的标题、文号、内容排版规范，字体、标点一致且无错别字。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（四）依申请公开情况。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严格确保依申请公开渠道畅通，确保按照依申请公开流程和时限要求回复。答复时限在收到申请20个工作日内，答复文书中有主送、有落款，答复内容详实、依据明确。截至12月31日，本年度共发布依申请公开政府信息目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条，已在3个工作日内答复申请。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（五）重点领域信息公开情况。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市政务公开重点领域任务分工，加强重点领域信息公开。一是严格落实市场监管行政执法公示制度。按照国家、省、市最新法律法规要求，全面梳理我局权责事项清单，更新至我局法定主动公开内容“权责事项”栏目。二是加强联合执法、专项整治等工作开展情况和消费者维权统计分析数据的公开力度。三是推进市场监管领域部门联合“双随机、一公开”监管工作不断深化，并做好信息公开。加强“一单两库”管理，组织并执行好“双随机、一公开”抽查计划。四是强化食品安全监管监察结果公示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年，公示了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农产品和普通食品抽检结果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，面向社会公布执法信息和执法结果。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（六）政务服务情况。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加强组织培训工作。一方面开展政务公开培训会。结合政务公开日活动，我局积极组织相关工作人员针对性开展业务培训，对政务公开工作进行全面性、系统性梳理，以便高效、准确的开展日后工作。另一方面开展依申请公开受理业务培训。组织审批办、企业分局、个体分局等一线窗口工作人员，针对依申请公开业务开展培训。主要对依申请公开的线上、线下申请、受理、答复流程及注意事项进行全面培训，确保我局对依申请公开业务的受理工作做到及时、准确、满意效果。二是加强政府公开环境建设。将政务公开信息目录和查询指南，摆放在大厅及各辖区分局受理窗口部门使用，便于群众查询政务信息，为实现促进政务公开工作制度化、规范化奠定了坚实的基础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>
      <w:pPr>
        <w:numPr>
          <w:ilvl w:val="0"/>
          <w:numId w:val="1"/>
        </w:numPr>
        <w:spacing w:line="578" w:lineRule="exact"/>
        <w:ind w:firstLine="642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76"/>
        <w:gridCol w:w="1961"/>
        <w:gridCol w:w="655"/>
        <w:gridCol w:w="714"/>
        <w:gridCol w:w="714"/>
        <w:gridCol w:w="852"/>
        <w:gridCol w:w="800"/>
        <w:gridCol w:w="678"/>
        <w:gridCol w:w="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自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然</w:t>
            </w: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三、</w:t>
            </w:r>
          </w:p>
          <w:p>
            <w:pPr>
              <w:widowControl/>
              <w:spacing w:line="578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78" w:lineRule="exact"/>
        <w:ind w:firstLine="642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</w:tr>
    </w:tbl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五、存在问题主要问题及改进情况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年政府信息公开工作存在的主要问题和不足之处。一是公开的信息内容和形式还不够完善。二是民生领域公示力度不足。三是政府信息公开平台信息共享建设水平有待提高。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改进措施。一是强化政务公开工作的组织领导。把政务公开工作做为加强作风建设，促进业务工作开展，树立公开透明市监形象的重要工作，纳入全局发展的总体规划。二是进一步创新政务公开方式。发挥好政务新媒体的宣传作用，利用好“掌上办”功能。三是加大对外宣传力度。采取多种形式，广泛宣传市场监管政策法规和服务措施。与此同时，密切协调好与相关部门的联动，形成推进政务公开工作的整体合力，提高政务公开服务水平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六、其他需要报告的事项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无。</w:t>
      </w:r>
    </w:p>
    <w:p>
      <w:pPr>
        <w:spacing w:line="578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白城市市场监督管理局</w:t>
      </w:r>
    </w:p>
    <w:p>
      <w:pPr>
        <w:spacing w:line="578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       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B28C9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C4493"/>
    <w:rsid w:val="001D4047"/>
    <w:rsid w:val="002103ED"/>
    <w:rsid w:val="002139CE"/>
    <w:rsid w:val="00262B9B"/>
    <w:rsid w:val="00300E1E"/>
    <w:rsid w:val="00336CF7"/>
    <w:rsid w:val="0035451E"/>
    <w:rsid w:val="003560B0"/>
    <w:rsid w:val="0036165F"/>
    <w:rsid w:val="003D3B92"/>
    <w:rsid w:val="003E711E"/>
    <w:rsid w:val="00416D51"/>
    <w:rsid w:val="00417B84"/>
    <w:rsid w:val="004253CE"/>
    <w:rsid w:val="00426FAA"/>
    <w:rsid w:val="0043717B"/>
    <w:rsid w:val="00467CB5"/>
    <w:rsid w:val="004967D0"/>
    <w:rsid w:val="004D73DA"/>
    <w:rsid w:val="004E4B70"/>
    <w:rsid w:val="00504BDA"/>
    <w:rsid w:val="00515455"/>
    <w:rsid w:val="00574840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25D16"/>
    <w:rsid w:val="00831E99"/>
    <w:rsid w:val="00844529"/>
    <w:rsid w:val="0084463A"/>
    <w:rsid w:val="00854238"/>
    <w:rsid w:val="00864104"/>
    <w:rsid w:val="00866A45"/>
    <w:rsid w:val="00882FCE"/>
    <w:rsid w:val="00887377"/>
    <w:rsid w:val="008C4B26"/>
    <w:rsid w:val="008E699F"/>
    <w:rsid w:val="00915401"/>
    <w:rsid w:val="00917774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90F6A"/>
    <w:rsid w:val="00A91C42"/>
    <w:rsid w:val="00AD6863"/>
    <w:rsid w:val="00B16D57"/>
    <w:rsid w:val="00B34B60"/>
    <w:rsid w:val="00B50AB5"/>
    <w:rsid w:val="00B6252E"/>
    <w:rsid w:val="00B751E4"/>
    <w:rsid w:val="00B83021"/>
    <w:rsid w:val="00B86BEF"/>
    <w:rsid w:val="00B93336"/>
    <w:rsid w:val="00BC6098"/>
    <w:rsid w:val="00C22979"/>
    <w:rsid w:val="00C834FE"/>
    <w:rsid w:val="00C92277"/>
    <w:rsid w:val="00CA595D"/>
    <w:rsid w:val="00CD1012"/>
    <w:rsid w:val="00CF3763"/>
    <w:rsid w:val="00D06D2F"/>
    <w:rsid w:val="00D360E6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2E13"/>
    <w:rsid w:val="00EB486F"/>
    <w:rsid w:val="00EC161F"/>
    <w:rsid w:val="00EC335E"/>
    <w:rsid w:val="00EE4669"/>
    <w:rsid w:val="00EE507F"/>
    <w:rsid w:val="00EF5CFE"/>
    <w:rsid w:val="00F46632"/>
    <w:rsid w:val="00F56DF8"/>
    <w:rsid w:val="00F87591"/>
    <w:rsid w:val="00F977DE"/>
    <w:rsid w:val="00FD2635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6FB9E37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3FFFBC93"/>
    <w:rsid w:val="400E44FB"/>
    <w:rsid w:val="450C3AC5"/>
    <w:rsid w:val="49181DCF"/>
    <w:rsid w:val="4A02676F"/>
    <w:rsid w:val="4BCC7E94"/>
    <w:rsid w:val="4BD1ECDA"/>
    <w:rsid w:val="51D907C9"/>
    <w:rsid w:val="524F43BC"/>
    <w:rsid w:val="56B07488"/>
    <w:rsid w:val="608B5AEC"/>
    <w:rsid w:val="61382CF4"/>
    <w:rsid w:val="68EE3DB7"/>
    <w:rsid w:val="69912B2A"/>
    <w:rsid w:val="69F73016"/>
    <w:rsid w:val="6DA66DF4"/>
    <w:rsid w:val="6FB026B2"/>
    <w:rsid w:val="6FBB746C"/>
    <w:rsid w:val="70E7254E"/>
    <w:rsid w:val="71917722"/>
    <w:rsid w:val="72544ACF"/>
    <w:rsid w:val="74484734"/>
    <w:rsid w:val="77AFCC58"/>
    <w:rsid w:val="792539DA"/>
    <w:rsid w:val="79F53FD4"/>
    <w:rsid w:val="7D5102A0"/>
    <w:rsid w:val="7DE5A216"/>
    <w:rsid w:val="7FB82F36"/>
    <w:rsid w:val="AFFAA4E3"/>
    <w:rsid w:val="BFEF05C3"/>
    <w:rsid w:val="EFEE686B"/>
    <w:rsid w:val="FA377030"/>
    <w:rsid w:val="FBEB06F0"/>
    <w:rsid w:val="FF6DA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sz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</w:rPr>
  </w:style>
  <w:style w:type="character" w:customStyle="1" w:styleId="9">
    <w:name w:val="Header Char"/>
    <w:basedOn w:val="6"/>
    <w:link w:val="4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565</Words>
  <Characters>3225</Characters>
  <Lines>0</Lines>
  <Paragraphs>0</Paragraphs>
  <TotalTime>1119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2022-01-19T16:47:00Z</dcterms:created>
  <dc:creator>lenovo</dc:creator>
  <cp:lastModifiedBy>kylin</cp:lastModifiedBy>
  <cp:lastPrinted>2021-01-15T23:20:00Z</cp:lastPrinted>
  <dcterms:modified xsi:type="dcterms:W3CDTF">2026-01-12T14:30:06Z</dcterms:modified>
  <dc:title>引言帽段 根据《中华人民共和国政府信息公开条例》规定，现公布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8F3659A5E3BD63D7A02981659F707611</vt:lpwstr>
  </property>
</Properties>
</file>