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附件1</w:t>
      </w:r>
    </w:p>
    <w:p>
      <w:pPr>
        <w:spacing w:line="600" w:lineRule="exact"/>
        <w:jc w:val="center"/>
        <w:rPr>
          <w:rFonts w:ascii="方正小标宋_GBK" w:hAnsi="方正小标宋_GBK" w:eastAsia="方正小标宋_GBK" w:cs="方正小标宋_GBK"/>
          <w:kern w:val="2"/>
          <w:sz w:val="44"/>
          <w:szCs w:val="44"/>
          <w:lang w:eastAsia="zh-CN" w:bidi="ar-SA"/>
        </w:rPr>
      </w:pPr>
      <w:r>
        <w:rPr>
          <w:rFonts w:hint="eastAsia" w:ascii="方正小标宋_GBK" w:hAnsi="方正小标宋_GBK" w:eastAsia="方正小标宋_GBK" w:cs="方正小标宋_GBK"/>
          <w:kern w:val="2"/>
          <w:sz w:val="44"/>
          <w:szCs w:val="44"/>
          <w:lang w:eastAsia="zh-CN" w:bidi="ar-SA"/>
        </w:rPr>
        <w:t>关于农用地、未利用地转用和</w:t>
      </w:r>
    </w:p>
    <w:p>
      <w:pPr>
        <w:spacing w:line="600" w:lineRule="exact"/>
        <w:jc w:val="center"/>
        <w:rPr>
          <w:rFonts w:ascii="方正小标宋_GBK" w:hAnsi="方正小标宋_GBK" w:eastAsia="方正小标宋_GBK" w:cs="方正小标宋_GBK"/>
          <w:kern w:val="2"/>
          <w:sz w:val="44"/>
          <w:szCs w:val="44"/>
          <w:lang w:eastAsia="zh-CN" w:bidi="ar-SA"/>
        </w:rPr>
      </w:pPr>
      <w:r>
        <w:rPr>
          <w:rFonts w:hint="eastAsia" w:ascii="方正小标宋_GBK" w:hAnsi="方正小标宋_GBK" w:eastAsia="方正小标宋_GBK" w:cs="方正小标宋_GBK"/>
          <w:kern w:val="2"/>
          <w:sz w:val="44"/>
          <w:szCs w:val="44"/>
          <w:lang w:eastAsia="zh-CN" w:bidi="ar-SA"/>
        </w:rPr>
        <w:t>土地征收审批程序</w:t>
      </w:r>
    </w:p>
    <w:p>
      <w:pPr>
        <w:widowControl/>
        <w:spacing w:line="580" w:lineRule="exact"/>
        <w:ind w:right="-96" w:rightChars="-40"/>
        <w:jc w:val="center"/>
        <w:textAlignment w:val="baseline"/>
        <w:rPr>
          <w:rStyle w:val="14"/>
          <w:rFonts w:eastAsia="方正小标宋_GBK"/>
          <w:sz w:val="44"/>
          <w:szCs w:val="44"/>
        </w:rPr>
      </w:pPr>
    </w:p>
    <w:p>
      <w:pPr>
        <w:pStyle w:val="11"/>
        <w:spacing w:line="580" w:lineRule="exact"/>
        <w:ind w:right="-96" w:rightChars="-40" w:firstLine="640" w:firstLineChars="200"/>
        <w:jc w:val="both"/>
        <w:rPr>
          <w:rStyle w:val="14"/>
          <w:rFonts w:eastAsia="方正小标宋_GBK"/>
          <w:sz w:val="44"/>
          <w:szCs w:val="44"/>
        </w:rPr>
      </w:pPr>
      <w:r>
        <w:rPr>
          <w:rFonts w:hint="eastAsia" w:ascii="仿宋_GB2312" w:hAnsi="Times New Roman" w:eastAsia="仿宋_GB2312" w:cs="Times New Roman"/>
          <w:sz w:val="32"/>
          <w:szCs w:val="32"/>
        </w:rPr>
        <w:t>为贯彻落实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中华人民共和国土地管理法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吉林省土地管理条例</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白城市人民政府办公室关于印发承接省政府授权和委托用地审批事项实施方案的通知</w:t>
      </w:r>
      <w:r>
        <w:rPr>
          <w:rFonts w:hint="eastAsia" w:ascii="仿宋_GB2312" w:hAnsi="仿宋" w:eastAsia="仿宋_GB2312" w:cs="Times New Roman"/>
          <w:sz w:val="32"/>
          <w:szCs w:val="32"/>
          <w:lang w:eastAsia="zh-CN"/>
        </w:rPr>
        <w:t>》（白政发</w:t>
      </w:r>
      <w:r>
        <w:rPr>
          <w:rFonts w:hint="eastAsia" w:ascii="仿宋_GB2312" w:eastAsia="仿宋_GB2312"/>
          <w:spacing w:val="-10"/>
          <w:sz w:val="32"/>
          <w:szCs w:val="32"/>
        </w:rPr>
        <w:t>〔202</w:t>
      </w:r>
      <w:r>
        <w:rPr>
          <w:rFonts w:hint="eastAsia" w:ascii="仿宋_GB2312" w:eastAsia="仿宋_GB2312"/>
          <w:spacing w:val="-10"/>
          <w:sz w:val="32"/>
          <w:szCs w:val="32"/>
          <w:lang w:eastAsia="zh-CN"/>
        </w:rPr>
        <w:t>1</w:t>
      </w:r>
      <w:r>
        <w:rPr>
          <w:rFonts w:hint="eastAsia" w:ascii="仿宋_GB2312" w:eastAsia="仿宋_GB2312"/>
          <w:spacing w:val="-10"/>
          <w:sz w:val="32"/>
          <w:szCs w:val="32"/>
        </w:rPr>
        <w:t>〕</w:t>
      </w:r>
      <w:r>
        <w:rPr>
          <w:rFonts w:hint="eastAsia" w:ascii="仿宋_GB2312" w:eastAsia="仿宋_GB2312"/>
          <w:spacing w:val="-10"/>
          <w:sz w:val="32"/>
          <w:szCs w:val="32"/>
          <w:lang w:eastAsia="zh-CN"/>
        </w:rPr>
        <w:t>7号</w:t>
      </w:r>
      <w:r>
        <w:rPr>
          <w:rFonts w:hint="eastAsia" w:ascii="仿宋_GB2312" w:hAnsi="仿宋" w:eastAsia="仿宋_GB2312" w:cs="Times New Roman"/>
          <w:sz w:val="32"/>
          <w:szCs w:val="32"/>
          <w:lang w:eastAsia="zh-CN"/>
        </w:rPr>
        <w:t>）和《吉林省自然资源厅</w:t>
      </w:r>
      <w:r>
        <w:rPr>
          <w:rFonts w:hint="eastAsia" w:ascii="仿宋_GB2312" w:eastAsia="仿宋_GB2312"/>
          <w:bCs/>
          <w:spacing w:val="-13"/>
          <w:sz w:val="32"/>
          <w:szCs w:val="32"/>
        </w:rPr>
        <w:t>关于进一步规范</w:t>
      </w:r>
      <w:r>
        <w:rPr>
          <w:rFonts w:hint="eastAsia" w:ascii="仿宋_GB2312" w:eastAsia="仿宋_GB2312"/>
          <w:bCs/>
          <w:spacing w:val="-14"/>
          <w:sz w:val="32"/>
          <w:szCs w:val="32"/>
        </w:rPr>
        <w:t>建设用地审查报批材料和文本格式的通</w:t>
      </w:r>
      <w:r>
        <w:rPr>
          <w:rFonts w:hint="eastAsia" w:ascii="仿宋_GB2312" w:eastAsia="仿宋_GB2312"/>
          <w:bCs/>
          <w:spacing w:val="-14"/>
          <w:sz w:val="32"/>
          <w:szCs w:val="32"/>
          <w:lang w:eastAsia="zh-CN"/>
        </w:rPr>
        <w:t>知</w:t>
      </w:r>
      <w:r>
        <w:rPr>
          <w:rFonts w:hint="eastAsia" w:ascii="仿宋_GB2312" w:hAnsi="仿宋" w:eastAsia="仿宋_GB2312" w:cs="Times New Roman"/>
          <w:sz w:val="32"/>
          <w:szCs w:val="32"/>
          <w:lang w:eastAsia="zh-CN"/>
        </w:rPr>
        <w:t>》</w:t>
      </w:r>
      <w:r>
        <w:rPr>
          <w:rFonts w:hint="eastAsia" w:ascii="仿宋_GB2312" w:eastAsia="仿宋_GB2312"/>
          <w:bCs/>
          <w:spacing w:val="-14"/>
          <w:sz w:val="32"/>
          <w:szCs w:val="32"/>
          <w:lang w:eastAsia="zh-CN"/>
        </w:rPr>
        <w:t>（</w:t>
      </w:r>
      <w:r>
        <w:rPr>
          <w:rFonts w:hint="eastAsia" w:ascii="仿宋_GB2312" w:eastAsia="仿宋_GB2312"/>
          <w:spacing w:val="-10"/>
          <w:sz w:val="32"/>
          <w:szCs w:val="32"/>
        </w:rPr>
        <w:t>吉自然资办发〔2022〕204</w:t>
      </w:r>
      <w:r>
        <w:rPr>
          <w:rFonts w:hint="eastAsia" w:ascii="仿宋_GB2312" w:eastAsia="仿宋_GB2312"/>
          <w:spacing w:val="-10"/>
          <w:sz w:val="32"/>
          <w:szCs w:val="32"/>
          <w:lang w:eastAsia="zh-CN"/>
        </w:rPr>
        <w:t>号</w:t>
      </w:r>
      <w:r>
        <w:rPr>
          <w:rFonts w:hint="eastAsia" w:ascii="仿宋_GB2312" w:eastAsia="仿宋_GB2312"/>
          <w:bCs/>
          <w:spacing w:val="-14"/>
          <w:sz w:val="32"/>
          <w:szCs w:val="32"/>
          <w:lang w:eastAsia="zh-CN"/>
        </w:rPr>
        <w:t>）</w:t>
      </w:r>
      <w:r>
        <w:rPr>
          <w:rFonts w:hint="eastAsia" w:ascii="仿宋_GB2312" w:hAnsi="Times New Roman" w:eastAsia="仿宋_GB2312" w:cs="Times New Roman"/>
          <w:sz w:val="32"/>
          <w:szCs w:val="32"/>
          <w:lang w:val="en-US" w:eastAsia="zh-CN"/>
        </w:rPr>
        <w:t>等相关法律法规规定</w:t>
      </w:r>
      <w:r>
        <w:rPr>
          <w:rFonts w:hint="eastAsia" w:ascii="仿宋_GB2312" w:hAnsi="Times New Roman" w:eastAsia="仿宋_GB2312" w:cs="Times New Roman"/>
          <w:sz w:val="32"/>
          <w:szCs w:val="32"/>
        </w:rPr>
        <w:t>，</w:t>
      </w:r>
      <w:r>
        <w:rPr>
          <w:rFonts w:hint="eastAsia" w:ascii="仿宋_GB2312" w:hAnsi="仿宋" w:eastAsia="仿宋_GB2312" w:cs="Times New Roman"/>
          <w:color w:val="000000"/>
          <w:kern w:val="0"/>
          <w:sz w:val="32"/>
          <w:szCs w:val="32"/>
        </w:rPr>
        <w:t>进一步创新审批服务、优化营商环境</w:t>
      </w:r>
      <w:r>
        <w:rPr>
          <w:rFonts w:hint="eastAsia" w:ascii="仿宋_GB2312" w:hAnsi="仿宋" w:eastAsia="仿宋_GB2312" w:cs="Times New Roman"/>
          <w:color w:val="000000"/>
          <w:kern w:val="0"/>
          <w:sz w:val="32"/>
          <w:szCs w:val="32"/>
          <w:lang w:eastAsia="zh-CN"/>
        </w:rPr>
        <w:t>，</w:t>
      </w:r>
      <w:r>
        <w:rPr>
          <w:rFonts w:hint="eastAsia" w:ascii="仿宋_GB2312" w:hAnsi="Times New Roman" w:eastAsia="仿宋_GB2312" w:cs="Times New Roman"/>
          <w:sz w:val="32"/>
          <w:szCs w:val="32"/>
        </w:rPr>
        <w:t>保障省政府授权和委托用地审批权承接工作顺利开展，确保相关用地审批权“接得住</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sz w:val="32"/>
          <w:szCs w:val="32"/>
          <w:lang w:eastAsia="zh-CN"/>
        </w:rPr>
        <w:t>用</w:t>
      </w:r>
      <w:r>
        <w:rPr>
          <w:rFonts w:hint="eastAsia" w:ascii="仿宋_GB2312" w:hAnsi="Times New Roman" w:eastAsia="仿宋_GB2312" w:cs="Times New Roman"/>
          <w:sz w:val="32"/>
          <w:szCs w:val="32"/>
        </w:rPr>
        <w:t>得好</w:t>
      </w:r>
      <w:r>
        <w:rPr>
          <w:rFonts w:hint="eastAsia" w:ascii="仿宋_GB2312" w:hAnsi="Times New Roman" w:eastAsia="仿宋_GB2312" w:cs="Times New Roman"/>
          <w:sz w:val="32"/>
          <w:szCs w:val="32"/>
          <w:lang w:eastAsia="zh-CN"/>
        </w:rPr>
        <w:t>、可持续</w:t>
      </w:r>
      <w:r>
        <w:rPr>
          <w:rFonts w:hint="eastAsia" w:ascii="仿宋_GB2312" w:hAnsi="Times New Roman" w:eastAsia="仿宋_GB2312" w:cs="Times New Roman"/>
          <w:sz w:val="32"/>
          <w:szCs w:val="32"/>
        </w:rPr>
        <w:t>”，结合我市实际，</w:t>
      </w:r>
      <w:r>
        <w:rPr>
          <w:rFonts w:hint="eastAsia" w:ascii="仿宋_GB2312" w:hAnsi="Times New Roman" w:eastAsia="仿宋_GB2312" w:cs="Times New Roman"/>
          <w:sz w:val="32"/>
          <w:szCs w:val="32"/>
          <w:lang w:eastAsia="zh-CN"/>
        </w:rPr>
        <w:t>进一步细化</w:t>
      </w:r>
      <w:r>
        <w:rPr>
          <w:rFonts w:hint="eastAsia" w:ascii="仿宋_GB2312" w:hAnsi="Times New Roman" w:eastAsia="仿宋_GB2312" w:cs="Times New Roman"/>
          <w:sz w:val="32"/>
          <w:szCs w:val="32"/>
        </w:rPr>
        <w:t>农用地</w:t>
      </w:r>
      <w:r>
        <w:rPr>
          <w:rFonts w:hint="eastAsia" w:ascii="仿宋_GB2312" w:hAnsi="Times New Roman" w:eastAsia="仿宋_GB2312" w:cs="Times New Roman"/>
          <w:sz w:val="32"/>
          <w:szCs w:val="32"/>
          <w:lang w:eastAsia="zh-CN"/>
        </w:rPr>
        <w:t>、未利用地</w:t>
      </w:r>
      <w:r>
        <w:rPr>
          <w:rFonts w:hint="eastAsia" w:ascii="仿宋_GB2312" w:hAnsi="Times New Roman" w:eastAsia="仿宋_GB2312" w:cs="Times New Roman"/>
          <w:sz w:val="32"/>
          <w:szCs w:val="32"/>
        </w:rPr>
        <w:t>转用和土地征收审批程序</w:t>
      </w:r>
      <w:r>
        <w:rPr>
          <w:rFonts w:hint="eastAsia" w:ascii="仿宋_GB2312" w:hAnsi="Times New Roman" w:eastAsia="仿宋_GB2312" w:cs="Times New Roman"/>
          <w:sz w:val="32"/>
          <w:szCs w:val="32"/>
          <w:lang w:eastAsia="zh-CN"/>
        </w:rPr>
        <w:t>，包含市本级农用地、未利用地转用和土地征收及外县（市）农用地、未利用地转为建设用地（含只转不征）</w:t>
      </w:r>
      <w:r>
        <w:rPr>
          <w:rFonts w:hint="eastAsia" w:ascii="仿宋_GB2312" w:hAnsi="Times New Roman" w:eastAsia="仿宋_GB2312" w:cs="Times New Roman"/>
          <w:sz w:val="32"/>
          <w:szCs w:val="32"/>
        </w:rPr>
        <w:t>。</w:t>
      </w:r>
    </w:p>
    <w:p>
      <w:pPr>
        <w:numPr>
          <w:ilvl w:val="0"/>
          <w:numId w:val="1"/>
        </w:numPr>
        <w:autoSpaceDE w:val="0"/>
        <w:autoSpaceDN w:val="0"/>
        <w:adjustRightInd w:val="0"/>
        <w:snapToGrid w:val="0"/>
        <w:spacing w:line="580" w:lineRule="exact"/>
        <w:ind w:right="-58" w:rightChars="-24" w:firstLine="640"/>
        <w:rPr>
          <w:rFonts w:ascii="黑体" w:hAnsi="黑体" w:eastAsia="黑体" w:cs="仿宋_GB2312"/>
          <w:bCs/>
          <w:sz w:val="32"/>
          <w:szCs w:val="32"/>
        </w:rPr>
      </w:pPr>
      <w:r>
        <w:rPr>
          <w:rFonts w:hint="eastAsia" w:ascii="黑体" w:hAnsi="黑体" w:eastAsia="黑体" w:cs="仿宋_GB2312"/>
          <w:bCs/>
          <w:sz w:val="32"/>
          <w:szCs w:val="32"/>
          <w:lang w:eastAsia="zh-CN"/>
        </w:rPr>
        <w:t>农用地、未利用地转用和市本级土地征收</w:t>
      </w:r>
      <w:r>
        <w:rPr>
          <w:rFonts w:hint="eastAsia" w:ascii="黑体" w:hAnsi="黑体" w:eastAsia="黑体" w:cs="仿宋_GB2312"/>
          <w:bCs/>
          <w:sz w:val="32"/>
          <w:szCs w:val="32"/>
        </w:rPr>
        <w:t>审批程序</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(一）</w:t>
      </w:r>
      <w:r>
        <w:rPr>
          <w:rFonts w:hint="eastAsia" w:ascii="楷体" w:hAnsi="楷体" w:eastAsia="楷体"/>
          <w:sz w:val="32"/>
          <w:szCs w:val="32"/>
          <w:lang w:eastAsia="zh-CN"/>
        </w:rPr>
        <w:t>组卷和申报。</w:t>
      </w:r>
    </w:p>
    <w:p>
      <w:pPr>
        <w:widowControl/>
        <w:spacing w:line="580" w:lineRule="exact"/>
        <w:ind w:right="-96" w:rightChars="-40" w:firstLine="640" w:firstLineChars="200"/>
        <w:textAlignment w:val="baseline"/>
        <w:rPr>
          <w:rFonts w:hAnsi="仿宋" w:eastAsia="仿宋"/>
          <w:sz w:val="32"/>
          <w:szCs w:val="32"/>
          <w:lang w:eastAsia="zh-CN"/>
        </w:rPr>
      </w:pPr>
      <w:r>
        <w:rPr>
          <w:rFonts w:hint="eastAsia" w:ascii="仿宋" w:hAnsi="仿宋" w:eastAsia="仿宋"/>
          <w:sz w:val="32"/>
          <w:szCs w:val="32"/>
          <w:lang w:eastAsia="zh-CN"/>
        </w:rPr>
        <w:t>1、</w:t>
      </w:r>
      <w:r>
        <w:rPr>
          <w:rFonts w:hint="eastAsia" w:hAnsi="仿宋" w:eastAsia="仿宋"/>
          <w:sz w:val="32"/>
          <w:szCs w:val="32"/>
          <w:lang w:eastAsia="zh-CN"/>
        </w:rPr>
        <w:t>启动</w:t>
      </w:r>
      <w:r>
        <w:rPr>
          <w:rFonts w:hAnsi="仿宋" w:eastAsia="仿宋"/>
          <w:sz w:val="32"/>
          <w:szCs w:val="32"/>
          <w:lang w:eastAsia="zh-CN"/>
        </w:rPr>
        <w:t>阶段。</w:t>
      </w:r>
    </w:p>
    <w:p>
      <w:pPr>
        <w:widowControl/>
        <w:spacing w:line="580" w:lineRule="exact"/>
        <w:ind w:right="-96" w:rightChars="-40" w:firstLine="640" w:firstLineChars="200"/>
        <w:textAlignment w:val="baseline"/>
        <w:rPr>
          <w:rFonts w:eastAsia="仿宋"/>
          <w:sz w:val="32"/>
          <w:szCs w:val="32"/>
          <w:lang w:eastAsia="zh-CN"/>
        </w:rPr>
      </w:pPr>
      <w:r>
        <w:rPr>
          <w:rFonts w:hAnsi="仿宋" w:eastAsia="仿宋"/>
          <w:sz w:val="32"/>
          <w:szCs w:val="32"/>
          <w:lang w:eastAsia="zh-CN"/>
        </w:rPr>
        <w:t>区政府</w:t>
      </w:r>
      <w:r>
        <w:rPr>
          <w:rFonts w:hint="eastAsia" w:hAnsi="仿宋" w:eastAsia="仿宋"/>
          <w:sz w:val="32"/>
          <w:szCs w:val="32"/>
          <w:lang w:eastAsia="zh-CN"/>
        </w:rPr>
        <w:t>、各开发区（园区）管委会</w:t>
      </w:r>
      <w:r>
        <w:rPr>
          <w:rFonts w:eastAsia="仿宋_GB2312"/>
          <w:sz w:val="32"/>
          <w:szCs w:val="32"/>
          <w:lang w:eastAsia="zh-CN"/>
        </w:rPr>
        <w:t>将需征转地块基本情况</w:t>
      </w:r>
      <w:r>
        <w:rPr>
          <w:rFonts w:hint="eastAsia" w:eastAsia="仿宋_GB2312"/>
          <w:sz w:val="32"/>
          <w:szCs w:val="32"/>
          <w:lang w:eastAsia="zh-CN"/>
        </w:rPr>
        <w:t>以会签单形式</w:t>
      </w:r>
      <w:r>
        <w:rPr>
          <w:rFonts w:eastAsia="仿宋_GB2312"/>
          <w:sz w:val="32"/>
          <w:szCs w:val="32"/>
          <w:lang w:eastAsia="zh-CN"/>
        </w:rPr>
        <w:t>上报市政府</w:t>
      </w:r>
      <w:r>
        <w:rPr>
          <w:rFonts w:hint="eastAsia" w:eastAsia="仿宋_GB2312"/>
          <w:sz w:val="32"/>
          <w:szCs w:val="32"/>
          <w:lang w:eastAsia="zh-CN"/>
        </w:rPr>
        <w:t>，县（市）政府向市政府打书面请示。</w:t>
      </w:r>
    </w:p>
    <w:p>
      <w:pPr>
        <w:spacing w:line="580" w:lineRule="exact"/>
        <w:ind w:right="-96" w:rightChars="-40" w:firstLine="640" w:firstLineChars="200"/>
        <w:rPr>
          <w:rFonts w:hAnsi="仿宋" w:eastAsia="仿宋"/>
          <w:sz w:val="32"/>
          <w:szCs w:val="32"/>
          <w:lang w:eastAsia="zh-CN"/>
        </w:rPr>
      </w:pPr>
      <w:r>
        <w:rPr>
          <w:rFonts w:hint="eastAsia" w:ascii="仿宋_GB2312" w:eastAsia="仿宋_GB2312"/>
          <w:sz w:val="32"/>
          <w:szCs w:val="32"/>
          <w:lang w:eastAsia="zh-CN"/>
        </w:rPr>
        <w:t>2、</w:t>
      </w:r>
      <w:r>
        <w:rPr>
          <w:rFonts w:hint="eastAsia" w:hAnsi="仿宋" w:eastAsia="仿宋"/>
          <w:sz w:val="32"/>
          <w:szCs w:val="32"/>
          <w:lang w:eastAsia="zh-CN"/>
        </w:rPr>
        <w:t>预</w:t>
      </w:r>
      <w:r>
        <w:rPr>
          <w:rFonts w:hAnsi="仿宋" w:eastAsia="仿宋"/>
          <w:sz w:val="32"/>
          <w:szCs w:val="32"/>
          <w:lang w:eastAsia="zh-CN"/>
        </w:rPr>
        <w:t>公告阶段。</w:t>
      </w:r>
    </w:p>
    <w:p>
      <w:pPr>
        <w:spacing w:line="580" w:lineRule="exact"/>
        <w:ind w:right="-96" w:rightChars="-40"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①</w:t>
      </w:r>
      <w:r>
        <w:rPr>
          <w:rFonts w:hint="eastAsia" w:ascii="仿宋_GB2312" w:eastAsia="仿宋_GB2312"/>
          <w:sz w:val="32"/>
          <w:szCs w:val="32"/>
          <w:lang w:eastAsia="zh-CN"/>
        </w:rPr>
        <w:t>县（市、区）</w:t>
      </w:r>
      <w:r>
        <w:rPr>
          <w:rFonts w:hint="eastAsia" w:ascii="仿宋_GB2312" w:hAnsi="仿宋" w:eastAsia="仿宋_GB2312"/>
          <w:sz w:val="32"/>
          <w:szCs w:val="32"/>
          <w:lang w:eastAsia="zh-CN"/>
        </w:rPr>
        <w:t>人民政府</w:t>
      </w:r>
      <w:r>
        <w:rPr>
          <w:rFonts w:hint="eastAsia" w:ascii="仿宋" w:hAnsi="仿宋" w:eastAsia="仿宋" w:cs="仿宋"/>
          <w:sz w:val="32"/>
          <w:szCs w:val="32"/>
          <w:lang w:eastAsia="zh-CN"/>
        </w:rPr>
        <w:t>、</w:t>
      </w:r>
      <w:r>
        <w:rPr>
          <w:rFonts w:hint="eastAsia" w:hAnsi="仿宋" w:eastAsia="仿宋"/>
          <w:sz w:val="32"/>
          <w:szCs w:val="32"/>
          <w:lang w:eastAsia="zh-CN"/>
        </w:rPr>
        <w:t>各开发区（园区）管委会</w:t>
      </w:r>
      <w:r>
        <w:rPr>
          <w:rFonts w:hint="eastAsia" w:ascii="仿宋_GB2312" w:hAnsi="仿宋" w:eastAsia="仿宋_GB2312"/>
          <w:sz w:val="32"/>
          <w:szCs w:val="32"/>
          <w:lang w:eastAsia="zh-CN"/>
        </w:rPr>
        <w:t>应当在政府网站、拟征收土地所在的乡（镇）政务公开栏和村务公开栏以及村、组显著位置发布征收土地预公告。</w:t>
      </w:r>
    </w:p>
    <w:p>
      <w:pPr>
        <w:spacing w:line="580" w:lineRule="exact"/>
        <w:ind w:right="-96" w:rightChars="-40" w:firstLine="640" w:firstLineChars="200"/>
        <w:rPr>
          <w:rFonts w:ascii="仿宋_GB2312" w:hAnsi="仿宋" w:eastAsia="仿宋_GB2312"/>
          <w:sz w:val="32"/>
          <w:szCs w:val="32"/>
          <w:lang w:eastAsia="zh-CN"/>
        </w:rPr>
      </w:pPr>
      <w:r>
        <w:rPr>
          <w:rFonts w:hint="eastAsia" w:ascii="仿宋_GB2312" w:eastAsia="仿宋_GB2312"/>
          <w:sz w:val="32"/>
          <w:szCs w:val="32"/>
          <w:lang w:eastAsia="zh-CN"/>
        </w:rPr>
        <w:t>②</w:t>
      </w:r>
      <w:r>
        <w:rPr>
          <w:rFonts w:hint="eastAsia" w:ascii="仿宋_GB2312" w:hAnsi="仿宋" w:eastAsia="仿宋_GB2312"/>
          <w:sz w:val="32"/>
          <w:szCs w:val="32"/>
          <w:lang w:eastAsia="zh-CN"/>
        </w:rPr>
        <w:t>预公告内容包括征收范围、征收目的、开展土地现状调查的安排等，预公告时间不少于十个工作日，公告开始和公告结束均需要采取摄影、摄像等方式留存证据。</w:t>
      </w:r>
    </w:p>
    <w:p>
      <w:pPr>
        <w:spacing w:line="580" w:lineRule="exact"/>
        <w:ind w:right="-96" w:rightChars="-40"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3、现状调查阶段。</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hAnsi="仿宋" w:eastAsia="仿宋_GB2312"/>
          <w:sz w:val="32"/>
          <w:szCs w:val="32"/>
          <w:lang w:eastAsia="zh-CN"/>
        </w:rPr>
        <w:t>①</w:t>
      </w:r>
      <w:r>
        <w:rPr>
          <w:rFonts w:hint="eastAsia" w:ascii="仿宋_GB2312" w:eastAsia="仿宋_GB2312"/>
          <w:sz w:val="32"/>
          <w:szCs w:val="32"/>
          <w:lang w:eastAsia="zh-CN"/>
        </w:rPr>
        <w:t>县（市、区）</w:t>
      </w:r>
      <w:r>
        <w:rPr>
          <w:rFonts w:hint="eastAsia" w:ascii="仿宋_GB2312" w:hAnsi="仿宋" w:eastAsia="仿宋_GB2312" w:cs="仿宋"/>
          <w:sz w:val="32"/>
          <w:szCs w:val="32"/>
          <w:lang w:eastAsia="zh-CN"/>
        </w:rPr>
        <w:t>人民政府、</w:t>
      </w:r>
      <w:r>
        <w:rPr>
          <w:rFonts w:hint="eastAsia" w:ascii="仿宋_GB2312" w:hAnsi="仿宋" w:eastAsia="仿宋_GB2312"/>
          <w:sz w:val="32"/>
          <w:szCs w:val="32"/>
          <w:lang w:eastAsia="zh-CN"/>
        </w:rPr>
        <w:t>各开发区（园区）管委会</w:t>
      </w:r>
      <w:r>
        <w:rPr>
          <w:rFonts w:hint="eastAsia" w:ascii="仿宋_GB2312" w:hAnsi="仿宋" w:eastAsia="仿宋_GB2312" w:cs="仿宋"/>
          <w:sz w:val="32"/>
          <w:szCs w:val="32"/>
          <w:lang w:eastAsia="zh-CN"/>
        </w:rPr>
        <w:t>组织开展土地现状调查，查明土地的位置、权属、地类、面积，以及农村村民住宅、其他地上附着物和青苗等的权属、种类、数量等情况。</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eastAsia="仿宋_GB2312"/>
          <w:sz w:val="32"/>
          <w:szCs w:val="32"/>
          <w:lang w:eastAsia="zh-CN"/>
        </w:rPr>
        <w:t>②</w:t>
      </w:r>
      <w:r>
        <w:rPr>
          <w:rFonts w:hint="eastAsia" w:ascii="仿宋_GB2312" w:hAnsi="仿宋" w:eastAsia="仿宋_GB2312" w:cs="仿宋"/>
          <w:sz w:val="32"/>
          <w:szCs w:val="32"/>
          <w:lang w:eastAsia="zh-CN"/>
        </w:rPr>
        <w:t>拟征收土地现状调查结果应当由被征收土地所有权人盖章确认；涉及被征地农民的，应当由三名以上被征地农民签字见证；涉及被征地农民不足三名的，应当由所有被征地农民签字见证；涉及被征收住宅、其他地上附着物和青苗的，应当由全部所有权人、使用权人逐个签字确认。不同意签字或者因客观原因无法签字的，可以对调查结果予以公证或者采取摄影、摄像等方式留存证据。</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hAnsi="仿宋" w:eastAsia="仿宋_GB2312"/>
          <w:sz w:val="32"/>
          <w:szCs w:val="32"/>
          <w:lang w:eastAsia="zh-CN"/>
        </w:rPr>
        <w:t>③</w:t>
      </w:r>
      <w:r>
        <w:rPr>
          <w:rFonts w:hint="eastAsia" w:ascii="仿宋_GB2312" w:hAnsi="仿宋" w:eastAsia="仿宋_GB2312" w:cs="仿宋"/>
          <w:sz w:val="32"/>
          <w:szCs w:val="32"/>
          <w:lang w:eastAsia="zh-CN"/>
        </w:rPr>
        <w:t>拟征收土地现状调查结果</w:t>
      </w:r>
      <w:r>
        <w:rPr>
          <w:rFonts w:hint="eastAsia" w:ascii="仿宋_GB2312" w:hAnsi="仿宋" w:eastAsia="仿宋_GB2312"/>
          <w:sz w:val="32"/>
          <w:szCs w:val="32"/>
          <w:lang w:eastAsia="zh-CN"/>
        </w:rPr>
        <w:t>在征收土地所在的乡（镇）政务公开栏和村务公开栏以及村、组显著位置发布</w:t>
      </w:r>
      <w:r>
        <w:rPr>
          <w:rFonts w:hint="eastAsia" w:ascii="仿宋_GB2312" w:hAnsi="仿宋" w:eastAsia="仿宋_GB2312" w:cs="仿宋"/>
          <w:sz w:val="32"/>
          <w:szCs w:val="32"/>
          <w:lang w:eastAsia="zh-CN"/>
        </w:rPr>
        <w:t>公告，时间不少于五个工作日，</w:t>
      </w:r>
      <w:r>
        <w:rPr>
          <w:rFonts w:hint="eastAsia" w:ascii="仿宋_GB2312" w:hAnsi="仿宋" w:eastAsia="仿宋_GB2312"/>
          <w:sz w:val="32"/>
          <w:szCs w:val="32"/>
          <w:lang w:eastAsia="zh-CN"/>
        </w:rPr>
        <w:t>公告开始和公告结束均需要采取摄影、摄像等方式留存证据。</w:t>
      </w:r>
    </w:p>
    <w:p>
      <w:pPr>
        <w:pStyle w:val="11"/>
        <w:spacing w:line="360" w:lineRule="auto"/>
        <w:ind w:firstLine="640" w:firstLineChars="200"/>
        <w:jc w:val="both"/>
        <w:rPr>
          <w:rFonts w:ascii="仿宋" w:hAnsi="仿宋" w:eastAsia="仿宋" w:cs="仿宋"/>
          <w:color w:val="00000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000000"/>
          <w:sz w:val="32"/>
          <w:szCs w:val="32"/>
        </w:rPr>
        <w:t>社会稳定风险评估</w:t>
      </w:r>
      <w:r>
        <w:rPr>
          <w:rFonts w:hint="eastAsia" w:ascii="仿宋" w:hAnsi="仿宋" w:eastAsia="仿宋" w:cs="仿宋"/>
          <w:color w:val="000000"/>
          <w:sz w:val="32"/>
          <w:szCs w:val="32"/>
          <w:lang w:val="en-US" w:eastAsia="zh-CN"/>
        </w:rPr>
        <w:t>阶段。</w:t>
      </w:r>
    </w:p>
    <w:p>
      <w:pPr>
        <w:pStyle w:val="11"/>
        <w:spacing w:line="360" w:lineRule="auto"/>
        <w:ind w:firstLine="640" w:firstLineChars="200"/>
        <w:jc w:val="both"/>
        <w:rPr>
          <w:rFonts w:ascii="仿宋" w:hAnsi="仿宋" w:eastAsia="仿宋" w:cs="仿宋"/>
          <w:color w:val="000000"/>
          <w:sz w:val="32"/>
          <w:szCs w:val="32"/>
          <w:lang w:val="en-US" w:eastAsia="zh-CN"/>
        </w:rPr>
      </w:pPr>
      <w:r>
        <w:rPr>
          <w:rFonts w:hint="eastAsia" w:ascii="仿宋_GB2312" w:hAnsi="仿宋" w:eastAsia="仿宋_GB2312"/>
          <w:sz w:val="32"/>
          <w:szCs w:val="32"/>
          <w:lang w:eastAsia="zh-CN"/>
        </w:rPr>
        <w:t>①</w:t>
      </w:r>
      <w:r>
        <w:rPr>
          <w:rFonts w:hint="eastAsia" w:ascii="仿宋_GB2312" w:eastAsia="仿宋_GB2312"/>
          <w:sz w:val="32"/>
          <w:szCs w:val="32"/>
          <w:lang w:val="en-US" w:eastAsia="zh-CN"/>
        </w:rPr>
        <w:t>县</w:t>
      </w:r>
      <w:r>
        <w:rPr>
          <w:rFonts w:hint="eastAsia" w:ascii="仿宋_GB2312" w:eastAsia="仿宋_GB2312"/>
          <w:sz w:val="32"/>
          <w:szCs w:val="32"/>
          <w:lang w:eastAsia="zh-CN"/>
        </w:rPr>
        <w:t>（市、区）</w:t>
      </w:r>
      <w:r>
        <w:rPr>
          <w:rFonts w:hint="eastAsia" w:ascii="仿宋" w:hAnsi="仿宋" w:eastAsia="仿宋" w:cs="仿宋"/>
          <w:color w:val="000000"/>
          <w:sz w:val="32"/>
          <w:szCs w:val="32"/>
          <w:lang w:val="en-US" w:eastAsia="zh-CN"/>
        </w:rPr>
        <w:t>人民政府、</w:t>
      </w:r>
      <w:r>
        <w:rPr>
          <w:rFonts w:hint="eastAsia" w:hAnsi="仿宋" w:eastAsia="仿宋"/>
          <w:sz w:val="32"/>
          <w:szCs w:val="32"/>
          <w:lang w:eastAsia="zh-CN"/>
        </w:rPr>
        <w:t>各开发区（园区）管委会</w:t>
      </w:r>
      <w:r>
        <w:rPr>
          <w:rFonts w:hint="eastAsia" w:ascii="仿宋" w:hAnsi="仿宋" w:eastAsia="仿宋" w:cs="仿宋"/>
          <w:color w:val="000000"/>
          <w:sz w:val="32"/>
          <w:szCs w:val="32"/>
          <w:lang w:val="en-US" w:eastAsia="zh-CN"/>
        </w:rPr>
        <w:t>开展社会稳定风险评估，针对拟征收土地的社会稳定风险状况进行综合研判，确定社会稳定风险点，提出风险防范措施和处置预案，形成评估报告。</w:t>
      </w:r>
    </w:p>
    <w:p>
      <w:pPr>
        <w:pStyle w:val="11"/>
        <w:spacing w:line="360" w:lineRule="auto"/>
        <w:ind w:firstLine="640" w:firstLineChars="200"/>
        <w:jc w:val="both"/>
        <w:rPr>
          <w:rFonts w:ascii="仿宋" w:hAnsi="仿宋" w:eastAsia="仿宋" w:cs="仿宋"/>
          <w:color w:val="000000"/>
          <w:sz w:val="32"/>
          <w:szCs w:val="32"/>
          <w:lang w:val="en-US" w:eastAsia="zh-CN"/>
        </w:rPr>
      </w:pPr>
      <w:r>
        <w:rPr>
          <w:rFonts w:hint="eastAsia" w:ascii="仿宋_GB2312" w:eastAsia="仿宋_GB2312"/>
          <w:sz w:val="32"/>
          <w:szCs w:val="32"/>
          <w:lang w:eastAsia="zh-CN"/>
        </w:rPr>
        <w:t>②</w:t>
      </w:r>
      <w:r>
        <w:rPr>
          <w:rFonts w:hint="eastAsia" w:ascii="仿宋" w:hAnsi="仿宋" w:eastAsia="仿宋" w:cs="仿宋"/>
          <w:color w:val="000000"/>
          <w:sz w:val="32"/>
          <w:szCs w:val="32"/>
          <w:lang w:val="en-US" w:eastAsia="zh-CN"/>
        </w:rPr>
        <w:t>社会稳定风险评估应当有被征收土地的农村集体经济组织及其成员、村民委员会和其他利害关系人参加，评估结果是申请征收土地的重要依据。</w:t>
      </w:r>
    </w:p>
    <w:p>
      <w:pPr>
        <w:numPr>
          <w:ilvl w:val="0"/>
          <w:numId w:val="2"/>
        </w:numPr>
        <w:spacing w:line="580" w:lineRule="exact"/>
        <w:ind w:right="-96" w:rightChars="-40" w:firstLine="640" w:firstLineChars="200"/>
        <w:rPr>
          <w:rFonts w:hAnsi="仿宋" w:eastAsia="仿宋"/>
          <w:sz w:val="32"/>
          <w:szCs w:val="32"/>
          <w:lang w:eastAsia="zh-CN"/>
        </w:rPr>
      </w:pPr>
      <w:r>
        <w:rPr>
          <w:rFonts w:hAnsi="仿宋" w:eastAsia="仿宋"/>
          <w:sz w:val="32"/>
          <w:szCs w:val="32"/>
          <w:lang w:eastAsia="zh-CN"/>
        </w:rPr>
        <w:t>补偿安置</w:t>
      </w:r>
      <w:r>
        <w:rPr>
          <w:rFonts w:hint="eastAsia" w:hAnsi="仿宋" w:eastAsia="仿宋"/>
          <w:sz w:val="32"/>
          <w:szCs w:val="32"/>
          <w:lang w:eastAsia="zh-CN"/>
        </w:rPr>
        <w:t>方案</w:t>
      </w:r>
      <w:r>
        <w:rPr>
          <w:rFonts w:hAnsi="仿宋" w:eastAsia="仿宋"/>
          <w:sz w:val="32"/>
          <w:szCs w:val="32"/>
          <w:lang w:eastAsia="zh-CN"/>
        </w:rPr>
        <w:t>公告阶段。</w:t>
      </w:r>
    </w:p>
    <w:p>
      <w:pPr>
        <w:spacing w:line="580" w:lineRule="exact"/>
        <w:ind w:right="-96" w:rightChars="-40" w:firstLine="640" w:firstLineChars="200"/>
        <w:rPr>
          <w:rFonts w:ascii="仿宋_GB2312" w:hAnsi="仿宋" w:eastAsia="仿宋_GB2312"/>
          <w:color w:val="000000" w:themeColor="text1"/>
          <w:sz w:val="32"/>
          <w:szCs w:val="32"/>
          <w:lang w:eastAsia="zh-CN"/>
        </w:rPr>
      </w:pPr>
      <w:r>
        <w:rPr>
          <w:rFonts w:hint="eastAsia" w:ascii="仿宋_GB2312" w:eastAsia="仿宋_GB2312"/>
          <w:sz w:val="32"/>
          <w:szCs w:val="32"/>
          <w:lang w:eastAsia="zh-CN"/>
        </w:rPr>
        <w:t>①县（市、区）</w:t>
      </w:r>
      <w:r>
        <w:rPr>
          <w:rFonts w:hint="eastAsia" w:ascii="仿宋_GB2312" w:hAnsi="仿宋" w:eastAsia="仿宋_GB2312"/>
          <w:sz w:val="32"/>
          <w:szCs w:val="32"/>
          <w:lang w:eastAsia="zh-CN"/>
        </w:rPr>
        <w:t>人民政府、各开发区（园区）管委会依据社会稳定风险评估结果，结合土地现状调查情况，依法组织自然资源、财政、农业农村、人力资源和社会保障、</w:t>
      </w:r>
      <w:r>
        <w:rPr>
          <w:rFonts w:hint="eastAsia" w:ascii="仿宋_GB2312" w:hAnsi="仿宋" w:eastAsia="仿宋_GB2312"/>
          <w:color w:val="FF0000"/>
          <w:sz w:val="32"/>
          <w:szCs w:val="32"/>
          <w:lang w:eastAsia="zh-CN"/>
        </w:rPr>
        <w:t>司法等</w:t>
      </w:r>
      <w:r>
        <w:rPr>
          <w:rFonts w:hint="eastAsia" w:ascii="仿宋_GB2312" w:hAnsi="仿宋" w:eastAsia="仿宋_GB2312"/>
          <w:color w:val="000000" w:themeColor="text1"/>
          <w:sz w:val="32"/>
          <w:szCs w:val="32"/>
          <w:lang w:eastAsia="zh-CN"/>
        </w:rPr>
        <w:t>部门编制征地补偿安置方案。</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eastAsia="仿宋_GB2312"/>
          <w:sz w:val="32"/>
          <w:szCs w:val="32"/>
          <w:lang w:eastAsia="zh-CN"/>
        </w:rPr>
        <w:t>②</w:t>
      </w:r>
      <w:r>
        <w:rPr>
          <w:rFonts w:hint="eastAsia" w:ascii="仿宋_GB2312" w:hAnsi="仿宋" w:eastAsia="仿宋_GB2312" w:cs="仿宋"/>
          <w:sz w:val="32"/>
          <w:szCs w:val="32"/>
          <w:lang w:eastAsia="zh-CN"/>
        </w:rPr>
        <w:t>征地补偿安置方案应当包括征收范围、土地现状、征收目、</w:t>
      </w:r>
    </w:p>
    <w:p>
      <w:pPr>
        <w:spacing w:line="580" w:lineRule="exact"/>
        <w:ind w:right="-96" w:rightChars="-40" w:firstLine="640" w:firstLineChars="200"/>
        <w:rPr>
          <w:rFonts w:ascii="仿宋_GB2312" w:hAnsi="仿宋" w:eastAsia="仿宋_GB2312" w:cs="仿宋"/>
          <w:color w:val="auto"/>
          <w:sz w:val="32"/>
          <w:szCs w:val="32"/>
          <w:lang w:eastAsia="zh-CN"/>
        </w:rPr>
      </w:pPr>
      <w:r>
        <w:rPr>
          <w:rFonts w:hint="eastAsia" w:ascii="仿宋_GB2312" w:hAnsi="仿宋" w:eastAsia="仿宋_GB2312" w:cs="仿宋"/>
          <w:sz w:val="32"/>
          <w:szCs w:val="32"/>
          <w:lang w:eastAsia="zh-CN"/>
        </w:rPr>
        <w:t>的、补偿方式和标准、安置对</w:t>
      </w:r>
      <w:r>
        <w:rPr>
          <w:rFonts w:hint="eastAsia" w:ascii="仿宋_GB2312" w:hAnsi="仿宋" w:eastAsia="仿宋_GB2312" w:cs="仿宋"/>
          <w:color w:val="auto"/>
          <w:sz w:val="32"/>
          <w:szCs w:val="32"/>
          <w:lang w:eastAsia="zh-CN"/>
        </w:rPr>
        <w:t>象、安置方式、社会保障等内容。明确土地补偿费、安置补助费以及农村村民住宅、其他地上附着物和青苗等的补偿费用，将社会保障费用单独列支，主要用于符合条件的被征地农民的养老保险等社会保险缴费补贴。省厅没有作出各项补偿费用的分配明确规定情况下，应在补偿安置方案中写明。</w:t>
      </w:r>
    </w:p>
    <w:p>
      <w:pPr>
        <w:spacing w:line="580" w:lineRule="exact"/>
        <w:ind w:right="-96" w:rightChars="-40"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③</w:t>
      </w:r>
      <w:r>
        <w:rPr>
          <w:rFonts w:hint="eastAsia" w:ascii="仿宋_GB2312" w:eastAsia="仿宋_GB2312"/>
          <w:sz w:val="32"/>
          <w:szCs w:val="32"/>
          <w:lang w:eastAsia="zh-CN"/>
        </w:rPr>
        <w:t>县（市、区）</w:t>
      </w:r>
      <w:r>
        <w:rPr>
          <w:rFonts w:hint="eastAsia" w:ascii="仿宋_GB2312" w:hAnsi="仿宋" w:eastAsia="仿宋_GB2312"/>
          <w:sz w:val="32"/>
          <w:szCs w:val="32"/>
          <w:lang w:eastAsia="zh-CN"/>
        </w:rPr>
        <w:t>人民政府、各开发区（园区）</w:t>
      </w:r>
      <w:r>
        <w:rPr>
          <w:rFonts w:hint="eastAsia" w:ascii="仿宋_GB2312" w:hAnsi="仿宋" w:eastAsia="仿宋_GB2312" w:cs="仿宋"/>
          <w:sz w:val="32"/>
          <w:szCs w:val="32"/>
          <w:lang w:eastAsia="zh-CN"/>
        </w:rPr>
        <w:t>在政府网站、拟征收土地所在的乡（镇）政务公开栏和村务公开栏以及村、组显著位置进行公告，听取被征地的农村集体经济组织及其成员、村民委员会和其他利害关系人的意见。公告内容应当同时载明办理补偿登记的方式和期限、不办理补偿登记的后果以及异议反馈渠道等内容，公告时间不少于三十日，</w:t>
      </w:r>
      <w:r>
        <w:rPr>
          <w:rFonts w:hint="eastAsia" w:ascii="仿宋_GB2312" w:hAnsi="仿宋" w:eastAsia="仿宋_GB2312"/>
          <w:sz w:val="32"/>
          <w:szCs w:val="32"/>
          <w:lang w:eastAsia="zh-CN"/>
        </w:rPr>
        <w:t>公告开始和公告结束均需要采取摄影、摄像等方式留存证据。</w:t>
      </w:r>
    </w:p>
    <w:p>
      <w:pPr>
        <w:spacing w:line="580" w:lineRule="exact"/>
        <w:ind w:right="-96" w:rightChars="-40" w:firstLine="640" w:firstLineChars="200"/>
        <w:rPr>
          <w:rFonts w:ascii="仿宋_GB2312" w:hAnsi="仿宋" w:eastAsia="仿宋_GB2312"/>
          <w:sz w:val="32"/>
          <w:szCs w:val="32"/>
          <w:lang w:eastAsia="zh-CN"/>
        </w:rPr>
      </w:pPr>
      <w:r>
        <w:rPr>
          <w:rFonts w:hint="eastAsia" w:ascii="仿宋_GB2312" w:eastAsia="仿宋_GB2312"/>
          <w:sz w:val="32"/>
          <w:szCs w:val="32"/>
          <w:lang w:eastAsia="zh-CN"/>
        </w:rPr>
        <w:t>6、</w:t>
      </w:r>
      <w:r>
        <w:rPr>
          <w:rFonts w:hint="eastAsia" w:ascii="仿宋_GB2312" w:hAnsi="仿宋" w:eastAsia="仿宋_GB2312"/>
          <w:sz w:val="32"/>
          <w:szCs w:val="32"/>
          <w:lang w:eastAsia="zh-CN"/>
        </w:rPr>
        <w:t>听证阶段。</w:t>
      </w:r>
    </w:p>
    <w:p>
      <w:pPr>
        <w:spacing w:line="580" w:lineRule="exact"/>
        <w:ind w:right="-96" w:rightChars="-40"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①公告期满五个工作日内，半数以上被征地农村集体经济组织成员认为征地补偿安置方案不符合法律、法规规定的，</w:t>
      </w:r>
      <w:r>
        <w:rPr>
          <w:rFonts w:hint="eastAsia" w:ascii="仿宋_GB2312" w:eastAsia="仿宋_GB2312"/>
          <w:sz w:val="32"/>
          <w:szCs w:val="32"/>
          <w:lang w:eastAsia="zh-CN"/>
        </w:rPr>
        <w:t>县（市、区）</w:t>
      </w:r>
      <w:r>
        <w:rPr>
          <w:rFonts w:hint="eastAsia" w:ascii="仿宋_GB2312" w:hAnsi="仿宋" w:eastAsia="仿宋_GB2312"/>
          <w:sz w:val="32"/>
          <w:szCs w:val="32"/>
          <w:lang w:eastAsia="zh-CN"/>
        </w:rPr>
        <w:t>人民政府、各开发区（园区）管委会按照《自然资源听证规定》有关要求，依据拟征收土地涉及的当事人申请，组织召开听证会听取意见，根据法律、法规规定和听证会情况修改方案并公布，公布时间不少于十个工作日，并重新载明办理补偿登记期限。</w:t>
      </w:r>
    </w:p>
    <w:p>
      <w:pPr>
        <w:pStyle w:val="2"/>
        <w:ind w:firstLine="640"/>
        <w:rPr>
          <w:rFonts w:ascii="仿宋_GB2312" w:eastAsia="仿宋_GB2312"/>
          <w:color w:val="000000"/>
          <w:sz w:val="32"/>
          <w:szCs w:val="32"/>
          <w:lang w:eastAsia="zh-CN"/>
        </w:rPr>
      </w:pPr>
      <w:r>
        <w:rPr>
          <w:rFonts w:hint="eastAsia" w:ascii="仿宋_GB2312" w:eastAsia="仿宋_GB2312"/>
          <w:color w:val="000000"/>
          <w:sz w:val="32"/>
          <w:szCs w:val="32"/>
          <w:lang w:eastAsia="zh-CN"/>
        </w:rPr>
        <w:t>②若无异议，需要在送达回证签字确认。</w:t>
      </w:r>
    </w:p>
    <w:p>
      <w:pPr>
        <w:spacing w:line="580" w:lineRule="exact"/>
        <w:ind w:right="-96" w:rightChars="-40"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7、补偿登记阶段。</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hAnsi="仿宋" w:eastAsia="仿宋_GB2312"/>
          <w:sz w:val="32"/>
          <w:szCs w:val="32"/>
          <w:lang w:eastAsia="zh-CN"/>
        </w:rPr>
        <w:t>拟征收土地的所有权人、使用权人应当在公告载明的办理补偿登记期限内，持不动产权属证明材料办理补偿登记。补偿登记办理过程，可以采用邀请公证机构现场公证等形式进行记录。未在</w:t>
      </w:r>
      <w:r>
        <w:rPr>
          <w:rFonts w:hint="eastAsia" w:ascii="仿宋_GB2312" w:hAnsi="仿宋" w:eastAsia="仿宋_GB2312" w:cs="仿宋"/>
          <w:sz w:val="32"/>
          <w:szCs w:val="32"/>
          <w:lang w:eastAsia="zh-CN"/>
        </w:rPr>
        <w:t>规定期限内办理补偿登记的，以公示的土地现状调查结果作为征地补偿安置依据。</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8、</w:t>
      </w:r>
      <w:r>
        <w:rPr>
          <w:rFonts w:hint="eastAsia" w:ascii="仿宋_GB2312" w:hAnsi="仿宋" w:eastAsia="仿宋_GB2312" w:cs="仿宋"/>
          <w:sz w:val="32"/>
          <w:szCs w:val="32"/>
        </w:rPr>
        <w:t>签订补偿安置协议</w:t>
      </w:r>
      <w:r>
        <w:rPr>
          <w:rFonts w:hint="eastAsia" w:ascii="仿宋_GB2312" w:hAnsi="仿宋" w:eastAsia="仿宋_GB2312" w:cs="仿宋"/>
          <w:sz w:val="32"/>
          <w:szCs w:val="32"/>
          <w:lang w:eastAsia="zh-CN"/>
        </w:rPr>
        <w:t>阶段。</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hAnsi="仿宋" w:eastAsia="仿宋_GB2312"/>
          <w:sz w:val="32"/>
          <w:szCs w:val="32"/>
          <w:lang w:eastAsia="zh-CN"/>
        </w:rPr>
        <w:t>①</w:t>
      </w:r>
      <w:r>
        <w:rPr>
          <w:rFonts w:hint="eastAsia" w:ascii="仿宋_GB2312" w:eastAsia="仿宋_GB2312"/>
          <w:sz w:val="32"/>
          <w:szCs w:val="32"/>
          <w:lang w:eastAsia="zh-CN"/>
        </w:rPr>
        <w:t>县（市、区）</w:t>
      </w:r>
      <w:r>
        <w:rPr>
          <w:rFonts w:hint="eastAsia" w:ascii="仿宋_GB2312" w:hAnsi="仿宋" w:eastAsia="仿宋_GB2312"/>
          <w:sz w:val="32"/>
          <w:szCs w:val="32"/>
          <w:lang w:eastAsia="zh-CN"/>
        </w:rPr>
        <w:t>人民政府、各开发区（园区）管委会</w:t>
      </w:r>
      <w:r>
        <w:rPr>
          <w:rFonts w:hint="eastAsia" w:ascii="仿宋_GB2312" w:hAnsi="仿宋" w:eastAsia="仿宋_GB2312" w:cs="仿宋"/>
          <w:sz w:val="32"/>
          <w:szCs w:val="32"/>
          <w:lang w:eastAsia="zh-CN"/>
        </w:rPr>
        <w:t>根据法律、法规规定和听证会等情况确定征地补偿安置方案后，组织有关部门测算并落实有关费用，保证有关费用专款足额到位，并由有关部门与拟征收土地的所有权人、使用权人签订征地补偿安置协议。</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eastAsia="仿宋_GB2312"/>
          <w:sz w:val="32"/>
          <w:szCs w:val="32"/>
          <w:lang w:eastAsia="zh-CN"/>
        </w:rPr>
        <w:t>②</w:t>
      </w:r>
      <w:r>
        <w:rPr>
          <w:rFonts w:hint="eastAsia" w:ascii="仿宋_GB2312" w:hAnsi="仿宋" w:eastAsia="仿宋_GB2312" w:cs="仿宋"/>
          <w:sz w:val="32"/>
          <w:szCs w:val="32"/>
          <w:lang w:eastAsia="zh-CN"/>
        </w:rPr>
        <w:t>征地补偿安置协议应当依法约定补偿安置方式，征地补偿费用的支付期限、方式，交付土地的期限、条件，签约双方的义务以及违约责任，争议的解决方式等。</w:t>
      </w:r>
    </w:p>
    <w:p>
      <w:pPr>
        <w:spacing w:line="580" w:lineRule="exact"/>
        <w:ind w:right="-96" w:rightChars="-4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w:t>
      </w:r>
      <w:r>
        <w:rPr>
          <w:rFonts w:hint="eastAsia" w:ascii="仿宋_GB2312" w:hAnsi="仿宋" w:eastAsia="仿宋_GB2312"/>
          <w:sz w:val="32"/>
          <w:szCs w:val="32"/>
          <w:lang w:eastAsia="zh-CN"/>
        </w:rPr>
        <w:t>③</w:t>
      </w:r>
      <w:r>
        <w:rPr>
          <w:rFonts w:hint="eastAsia" w:ascii="仿宋_GB2312" w:hAnsi="仿宋" w:eastAsia="仿宋_GB2312" w:cs="仿宋"/>
          <w:sz w:val="32"/>
          <w:szCs w:val="32"/>
          <w:lang w:eastAsia="zh-CN"/>
        </w:rPr>
        <w:t>征地补偿安置协议签订期限内，个别难以达成协议的，</w:t>
      </w:r>
      <w:r>
        <w:rPr>
          <w:rFonts w:hint="eastAsia" w:ascii="仿宋_GB2312" w:eastAsia="仿宋_GB2312"/>
          <w:sz w:val="32"/>
          <w:szCs w:val="32"/>
          <w:lang w:eastAsia="zh-CN"/>
        </w:rPr>
        <w:t>县（市、区）</w:t>
      </w:r>
      <w:r>
        <w:rPr>
          <w:rFonts w:hint="eastAsia" w:ascii="仿宋_GB2312" w:hAnsi="仿宋" w:eastAsia="仿宋_GB2312"/>
          <w:sz w:val="32"/>
          <w:szCs w:val="32"/>
          <w:lang w:eastAsia="zh-CN"/>
        </w:rPr>
        <w:t>人民政府、各开发区（园区）管委会</w:t>
      </w:r>
      <w:r>
        <w:rPr>
          <w:rFonts w:hint="eastAsia" w:ascii="仿宋_GB2312" w:hAnsi="仿宋" w:eastAsia="仿宋_GB2312" w:cs="仿宋"/>
          <w:sz w:val="32"/>
          <w:szCs w:val="32"/>
          <w:lang w:eastAsia="zh-CN"/>
        </w:rPr>
        <w:t>应当记录在案，在申请征收土地时如实作出说明。</w:t>
      </w:r>
    </w:p>
    <w:p>
      <w:pPr>
        <w:spacing w:line="580" w:lineRule="exact"/>
        <w:ind w:right="-96" w:rightChars="-40"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9、组卷申报阶段。</w:t>
      </w:r>
    </w:p>
    <w:p>
      <w:pPr>
        <w:spacing w:line="580" w:lineRule="exact"/>
        <w:ind w:right="-96" w:rightChars="-40" w:firstLine="640" w:firstLineChars="200"/>
        <w:rPr>
          <w:rStyle w:val="14"/>
          <w:rFonts w:ascii="仿宋_GB2312" w:eastAsia="仿宋_GB2312"/>
          <w:sz w:val="32"/>
          <w:szCs w:val="32"/>
        </w:rPr>
      </w:pPr>
      <w:r>
        <w:rPr>
          <w:rFonts w:hint="eastAsia" w:ascii="仿宋_GB2312" w:eastAsia="仿宋_GB2312"/>
          <w:sz w:val="32"/>
          <w:szCs w:val="32"/>
          <w:lang w:eastAsia="zh-CN"/>
        </w:rPr>
        <w:t>县（市、区）</w:t>
      </w:r>
      <w:r>
        <w:rPr>
          <w:rFonts w:hint="eastAsia" w:ascii="仿宋_GB2312" w:hAnsi="仿宋" w:eastAsia="仿宋_GB2312"/>
          <w:sz w:val="32"/>
          <w:szCs w:val="32"/>
          <w:lang w:eastAsia="zh-CN"/>
        </w:rPr>
        <w:t>人民政府、各开发区（园区）管委会</w:t>
      </w:r>
      <w:r>
        <w:rPr>
          <w:rFonts w:hint="eastAsia" w:ascii="仿宋_GB2312" w:hAnsi="仿宋" w:eastAsia="仿宋_GB2312" w:cs="仿宋"/>
          <w:sz w:val="32"/>
          <w:szCs w:val="32"/>
          <w:lang w:eastAsia="zh-CN"/>
        </w:rPr>
        <w:t>应</w:t>
      </w:r>
      <w:r>
        <w:rPr>
          <w:rStyle w:val="14"/>
          <w:rFonts w:hint="eastAsia" w:ascii="仿宋_GB2312" w:hAnsi="仿宋" w:eastAsia="仿宋_GB2312" w:cs="仿宋"/>
          <w:sz w:val="32"/>
          <w:szCs w:val="32"/>
        </w:rPr>
        <w:t>完成土地征收预公告、征收土地现状调查与社会稳定风险评估、征地补偿安置方案公告与听证、征地补偿登记与协议签订等相关前期工作后</w:t>
      </w:r>
      <w:r>
        <w:rPr>
          <w:rFonts w:hint="eastAsia" w:ascii="仿宋_GB2312" w:hAnsi="仿宋" w:eastAsia="仿宋_GB2312"/>
          <w:sz w:val="32"/>
          <w:szCs w:val="32"/>
          <w:lang w:eastAsia="zh-CN"/>
        </w:rPr>
        <w:t>根据勘测调查成果拟定</w:t>
      </w:r>
      <w:r>
        <w:rPr>
          <w:rFonts w:hint="eastAsia" w:ascii="仿宋_GB2312" w:eastAsia="仿宋_GB2312"/>
          <w:sz w:val="32"/>
          <w:szCs w:val="32"/>
          <w:lang w:eastAsia="zh-CN"/>
        </w:rPr>
        <w:t>农用地转用方案，特别是需落实被征地农民社会保障费用后</w:t>
      </w:r>
      <w:r>
        <w:rPr>
          <w:rFonts w:hint="eastAsia" w:ascii="仿宋_GB2312" w:hAnsi="仿宋" w:eastAsia="仿宋_GB2312"/>
          <w:sz w:val="32"/>
          <w:szCs w:val="32"/>
          <w:lang w:eastAsia="zh-CN"/>
        </w:rPr>
        <w:t>，方可提出征收土地申请，编制建设用地报批材料，</w:t>
      </w:r>
      <w:r>
        <w:rPr>
          <w:rFonts w:hint="eastAsia" w:ascii="仿宋_GB2312" w:eastAsia="仿宋_GB2312"/>
          <w:sz w:val="32"/>
          <w:szCs w:val="32"/>
          <w:lang w:eastAsia="zh-CN"/>
        </w:rPr>
        <w:t>报市自然资源局征地事务中心初审</w:t>
      </w:r>
      <w:r>
        <w:rPr>
          <w:rStyle w:val="14"/>
          <w:rFonts w:hint="eastAsia" w:ascii="仿宋_GB2312" w:eastAsia="仿宋_GB2312"/>
          <w:sz w:val="32"/>
          <w:szCs w:val="32"/>
        </w:rPr>
        <w:t>。</w:t>
      </w:r>
      <w:r>
        <w:rPr>
          <w:rFonts w:hint="eastAsia" w:ascii="仿宋_GB2312" w:hAnsi="仿宋" w:eastAsia="仿宋_GB2312"/>
          <w:sz w:val="32"/>
          <w:szCs w:val="32"/>
          <w:lang w:eastAsia="zh-CN"/>
        </w:rPr>
        <w:t>建设用地审批事项除保密需要外，全部通过</w:t>
      </w:r>
      <w:r>
        <w:rPr>
          <w:rFonts w:hint="eastAsia" w:ascii="仿宋_GB2312" w:eastAsia="仿宋_GB2312"/>
          <w:sz w:val="32"/>
          <w:szCs w:val="32"/>
          <w:lang w:eastAsia="zh-CN"/>
        </w:rPr>
        <w:t>“</w:t>
      </w:r>
      <w:r>
        <w:rPr>
          <w:rFonts w:hint="eastAsia" w:ascii="仿宋_GB2312" w:hAnsi="仿宋" w:eastAsia="仿宋_GB2312"/>
          <w:sz w:val="32"/>
          <w:szCs w:val="32"/>
          <w:lang w:eastAsia="zh-CN"/>
        </w:rPr>
        <w:t>吉林省建设用地审批监管系统</w:t>
      </w:r>
      <w:r>
        <w:rPr>
          <w:rFonts w:hint="eastAsia" w:ascii="仿宋_GB2312" w:eastAsia="仿宋_GB2312"/>
          <w:sz w:val="32"/>
          <w:szCs w:val="32"/>
          <w:lang w:eastAsia="zh-CN"/>
        </w:rPr>
        <w:t>”</w:t>
      </w:r>
      <w:r>
        <w:rPr>
          <w:rFonts w:hint="eastAsia" w:ascii="仿宋_GB2312" w:hAnsi="仿宋" w:eastAsia="仿宋_GB2312"/>
          <w:sz w:val="32"/>
          <w:szCs w:val="32"/>
          <w:lang w:eastAsia="zh-CN"/>
        </w:rPr>
        <w:t>进行远程申报</w:t>
      </w:r>
      <w:r>
        <w:rPr>
          <w:rStyle w:val="14"/>
          <w:rFonts w:hint="eastAsia" w:ascii="仿宋_GB2312" w:eastAsia="仿宋_GB2312"/>
          <w:sz w:val="32"/>
          <w:szCs w:val="32"/>
        </w:rPr>
        <w:t>。</w:t>
      </w:r>
    </w:p>
    <w:p>
      <w:pPr>
        <w:spacing w:line="580" w:lineRule="exact"/>
        <w:ind w:right="-96" w:rightChars="-40" w:firstLine="640" w:firstLineChars="200"/>
        <w:rPr>
          <w:rStyle w:val="14"/>
          <w:rFonts w:ascii="仿宋_GB2312" w:eastAsia="仿宋_GB2312"/>
          <w:sz w:val="32"/>
          <w:szCs w:val="32"/>
        </w:rPr>
      </w:pPr>
      <w:r>
        <w:rPr>
          <w:rStyle w:val="14"/>
          <w:rFonts w:hint="eastAsia" w:ascii="仿宋_GB2312" w:eastAsia="仿宋_GB2312"/>
          <w:sz w:val="32"/>
          <w:szCs w:val="32"/>
        </w:rPr>
        <w:t>征地组卷前期程序需严格遵守《吉林省土地管理条例》，每项程序完成后方可进行下一项程序，涉及公告的，需公告期满后，进行下一项程序。</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（二）市级审查。</w:t>
      </w:r>
    </w:p>
    <w:p>
      <w:pPr>
        <w:widowControl/>
        <w:spacing w:line="580" w:lineRule="exact"/>
        <w:ind w:right="-96" w:rightChars="-40" w:firstLine="640" w:firstLineChars="200"/>
        <w:textAlignment w:val="baseline"/>
        <w:rPr>
          <w:rFonts w:ascii="仿宋" w:hAnsi="仿宋" w:eastAsia="仿宋" w:cs="仿宋"/>
          <w:color w:val="000000" w:themeColor="text1"/>
          <w:sz w:val="32"/>
          <w:szCs w:val="32"/>
          <w:lang w:eastAsia="zh-CN"/>
        </w:rPr>
      </w:pPr>
      <w:r>
        <w:rPr>
          <w:rFonts w:hint="eastAsia" w:ascii="仿宋" w:hAnsi="仿宋" w:eastAsia="仿宋" w:cs="仿宋"/>
          <w:sz w:val="32"/>
          <w:szCs w:val="32"/>
          <w:lang w:eastAsia="zh-CN"/>
        </w:rPr>
        <w:t>市自然资源主管部门收到报批材料后，按会审要求组织会审，在5个工作日内一次性提出审查意见，特别涉及集体土地征收，重点审查是否符合公共利益情况（参照国务院审查要点执行）。对审查中存在问题的报件，实行一次性告知，由</w:t>
      </w:r>
      <w:r>
        <w:rPr>
          <w:rFonts w:hint="eastAsia" w:ascii="仿宋_GB2312" w:eastAsia="仿宋_GB2312"/>
          <w:sz w:val="32"/>
          <w:szCs w:val="32"/>
          <w:lang w:eastAsia="zh-CN"/>
        </w:rPr>
        <w:t>县（市、区）</w:t>
      </w:r>
      <w:r>
        <w:rPr>
          <w:rFonts w:hint="eastAsia" w:hAnsi="仿宋" w:eastAsia="仿宋"/>
          <w:sz w:val="32"/>
          <w:szCs w:val="32"/>
          <w:lang w:eastAsia="zh-CN"/>
        </w:rPr>
        <w:t>人民政府</w:t>
      </w:r>
      <w:r>
        <w:rPr>
          <w:rFonts w:hint="eastAsia" w:ascii="仿宋" w:hAnsi="仿宋" w:eastAsia="仿宋" w:cs="仿宋"/>
          <w:sz w:val="32"/>
          <w:szCs w:val="32"/>
          <w:lang w:eastAsia="zh-CN"/>
        </w:rPr>
        <w:t>、各开发区（园区）管委会于10个工作日内完成补正。对未按要求补正或补正材料不完整的，省建设用地审批监管系统将自动作退件处理，</w:t>
      </w:r>
      <w:r>
        <w:rPr>
          <w:rFonts w:hint="eastAsia" w:ascii="仿宋" w:hAnsi="仿宋" w:eastAsia="仿宋" w:cs="仿宋"/>
          <w:color w:val="000000" w:themeColor="text1"/>
          <w:sz w:val="32"/>
          <w:szCs w:val="32"/>
          <w:lang w:eastAsia="zh-CN"/>
        </w:rPr>
        <w:t>审核通过应注明“依据***，通过审核”；不予通过的，应当注明原因以及需要补齐的材料等内容。</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（三）缴纳新增建设用地土地有偿使用费、防洪基金。</w:t>
      </w:r>
    </w:p>
    <w:p>
      <w:pPr>
        <w:widowControl/>
        <w:spacing w:line="580" w:lineRule="exact"/>
        <w:ind w:right="-96" w:rightChars="-40" w:firstLine="640" w:firstLineChars="200"/>
        <w:textAlignment w:val="baseline"/>
        <w:rPr>
          <w:rFonts w:ascii="仿宋" w:hAnsi="仿宋" w:eastAsia="仿宋" w:cs="仿宋"/>
          <w:sz w:val="32"/>
          <w:szCs w:val="32"/>
          <w:lang w:eastAsia="zh-CN"/>
        </w:rPr>
      </w:pPr>
      <w:r>
        <w:rPr>
          <w:rFonts w:hint="eastAsia" w:ascii="仿宋" w:hAnsi="仿宋" w:eastAsia="仿宋" w:cs="仿宋"/>
          <w:sz w:val="32"/>
          <w:szCs w:val="32"/>
          <w:lang w:eastAsia="zh-CN"/>
        </w:rPr>
        <w:t>市自然资源主管部门审查通过后，审批系统将自动生成《建设项目用地缴费通知书》，由财政部门缴纳新增建设用地土地有偿使用费和防洪基金。</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（四）呈报审批。</w:t>
      </w:r>
    </w:p>
    <w:p>
      <w:pPr>
        <w:widowControl/>
        <w:spacing w:line="580" w:lineRule="exact"/>
        <w:ind w:right="-96" w:rightChars="-40" w:firstLine="640" w:firstLineChars="200"/>
        <w:textAlignment w:val="baseline"/>
        <w:rPr>
          <w:rFonts w:ascii="仿宋" w:hAnsi="仿宋" w:eastAsia="仿宋" w:cs="仿宋"/>
          <w:sz w:val="32"/>
          <w:szCs w:val="32"/>
          <w:lang w:eastAsia="zh-CN"/>
        </w:rPr>
      </w:pPr>
      <w:r>
        <w:rPr>
          <w:rFonts w:hint="eastAsia" w:ascii="仿宋" w:hAnsi="仿宋" w:eastAsia="仿宋" w:cs="仿宋"/>
          <w:sz w:val="32"/>
          <w:szCs w:val="32"/>
          <w:lang w:eastAsia="zh-CN"/>
        </w:rPr>
        <w:t>通过市自然资源主管部门用地审查并缴纳新增建设用地土地有偿使用费、防洪基金后，呈报市政府主要领导签批。</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（五）下发批复。</w:t>
      </w:r>
    </w:p>
    <w:p>
      <w:pPr>
        <w:widowControl/>
        <w:spacing w:line="580" w:lineRule="exact"/>
        <w:ind w:right="-96" w:rightChars="-40" w:firstLine="640" w:firstLineChars="200"/>
        <w:textAlignment w:val="baseline"/>
        <w:rPr>
          <w:rFonts w:ascii="仿宋" w:hAnsi="仿宋" w:eastAsia="仿宋" w:cs="仿宋"/>
          <w:sz w:val="32"/>
          <w:szCs w:val="32"/>
          <w:lang w:eastAsia="zh-CN"/>
        </w:rPr>
      </w:pPr>
      <w:r>
        <w:rPr>
          <w:rFonts w:hint="eastAsia" w:ascii="仿宋" w:hAnsi="仿宋" w:eastAsia="仿宋" w:cs="仿宋"/>
          <w:sz w:val="32"/>
          <w:szCs w:val="32"/>
          <w:lang w:eastAsia="zh-CN"/>
        </w:rPr>
        <w:t>市政府审批后，下发批复文件。只涉及农用地转用的，批复文件使用市政府红头稿纸，加盖公章，编文号印发；涉及土地征收的，批复文件使用省政府红头稿纸，审批系统自动编号，加盖“吉林省人民政府建设用地审批专用章（09）”，使用“吉林省建设用地审批监管系统”打印批复文件。</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（六）批后备案、公告。</w:t>
      </w:r>
    </w:p>
    <w:p>
      <w:pPr>
        <w:spacing w:line="580" w:lineRule="exact"/>
        <w:ind w:right="-96" w:rightChars="-40" w:firstLine="640" w:firstLineChars="200"/>
        <w:rPr>
          <w:rStyle w:val="14"/>
          <w:rFonts w:eastAsia="仿宋_GB2312"/>
          <w:sz w:val="32"/>
          <w:szCs w:val="32"/>
        </w:rPr>
      </w:pPr>
      <w:r>
        <w:rPr>
          <w:rFonts w:hint="eastAsia" w:ascii="仿宋" w:hAnsi="仿宋" w:eastAsia="仿宋" w:cs="仿宋"/>
          <w:sz w:val="32"/>
          <w:szCs w:val="32"/>
          <w:lang w:eastAsia="zh-CN"/>
        </w:rPr>
        <w:t>1、征收土地申请经依法批准后，</w:t>
      </w:r>
      <w:r>
        <w:rPr>
          <w:rFonts w:hint="eastAsia" w:ascii="仿宋_GB2312" w:eastAsia="仿宋_GB2312"/>
          <w:sz w:val="32"/>
          <w:szCs w:val="32"/>
          <w:lang w:eastAsia="zh-CN"/>
        </w:rPr>
        <w:t>县（市、区）</w:t>
      </w:r>
      <w:r>
        <w:rPr>
          <w:rFonts w:hint="eastAsia" w:hAnsi="仿宋" w:eastAsia="仿宋"/>
          <w:sz w:val="32"/>
          <w:szCs w:val="32"/>
          <w:lang w:eastAsia="zh-CN"/>
        </w:rPr>
        <w:t>人民政府、各开发区（园区）管委会</w:t>
      </w:r>
      <w:r>
        <w:rPr>
          <w:rFonts w:hint="eastAsia" w:ascii="仿宋" w:hAnsi="仿宋" w:eastAsia="仿宋" w:cs="仿宋"/>
          <w:sz w:val="32"/>
          <w:szCs w:val="32"/>
          <w:lang w:eastAsia="zh-CN"/>
        </w:rPr>
        <w:t>应当自收到批准文件之日起十五个工作日内在政府网站、征收土地所在的乡（镇）政务公开栏和村务公开栏以及村民小组显著位置进行公告，公告时间不少于三十日，</w:t>
      </w:r>
      <w:r>
        <w:rPr>
          <w:rFonts w:hint="eastAsia" w:hAnsi="仿宋" w:eastAsia="仿宋"/>
          <w:sz w:val="32"/>
          <w:szCs w:val="32"/>
          <w:lang w:eastAsia="zh-CN"/>
        </w:rPr>
        <w:t>公告开始和公告结束均需要采取摄影、摄像等方式留存证据。</w:t>
      </w:r>
    </w:p>
    <w:p>
      <w:pPr>
        <w:pStyle w:val="5"/>
        <w:wordWrap w:val="0"/>
        <w:spacing w:beforeAutospacing="0" w:after="150" w:afterAutospacing="0" w:line="540" w:lineRule="atLeast"/>
        <w:ind w:firstLine="640"/>
        <w:jc w:val="both"/>
        <w:rPr>
          <w:rFonts w:ascii="仿宋_GB2312" w:hAnsi="微软雅黑" w:eastAsia="仿宋_GB2312" w:cs="微软雅黑"/>
          <w:color w:val="000000"/>
          <w:sz w:val="32"/>
          <w:szCs w:val="32"/>
          <w:shd w:val="clear" w:color="auto" w:fill="FFFFFF"/>
        </w:rPr>
      </w:pPr>
      <w:r>
        <w:rPr>
          <w:rStyle w:val="14"/>
          <w:rFonts w:hint="eastAsia" w:eastAsia="仿宋_GB2312"/>
          <w:sz w:val="32"/>
          <w:szCs w:val="32"/>
        </w:rPr>
        <w:t>2、公告内容包括批准征地机关、批准文号、征收土地的用途、权属、范围、面积以及征地补偿标准、征收时间、农业人员安置办法和办理征地补偿的期限等，</w:t>
      </w:r>
      <w:r>
        <w:rPr>
          <w:rFonts w:hint="eastAsia" w:ascii="微软雅黑" w:hAnsi="微软雅黑" w:eastAsia="微软雅黑" w:cs="微软雅黑"/>
          <w:color w:val="000000"/>
          <w:shd w:val="clear" w:color="auto" w:fill="FFFFFF"/>
        </w:rPr>
        <w:t>　</w:t>
      </w:r>
      <w:r>
        <w:rPr>
          <w:rFonts w:hint="eastAsia" w:ascii="仿宋_GB2312" w:hAnsi="微软雅黑" w:eastAsia="仿宋_GB2312" w:cs="微软雅黑"/>
          <w:color w:val="000000"/>
          <w:sz w:val="32"/>
          <w:szCs w:val="32"/>
          <w:shd w:val="clear" w:color="auto" w:fill="FFFFFF"/>
        </w:rPr>
        <w:t>对土地征收决定有异议的，自本公告发布之日起60日内向吉林省人民政府申请行政复议。</w:t>
      </w:r>
    </w:p>
    <w:p>
      <w:pPr>
        <w:pStyle w:val="5"/>
        <w:wordWrap w:val="0"/>
        <w:spacing w:beforeAutospacing="0" w:after="150" w:afterAutospacing="0" w:line="540" w:lineRule="atLeast"/>
        <w:ind w:firstLine="640"/>
        <w:jc w:val="both"/>
        <w:rPr>
          <w:b/>
          <w:bCs/>
          <w:color w:val="424242"/>
        </w:rPr>
      </w:pPr>
      <w:r>
        <w:rPr>
          <w:rFonts w:hint="eastAsia" w:ascii="楷体" w:hAnsi="楷体" w:eastAsia="楷体" w:cs="仿宋_GB2312"/>
          <w:bCs/>
          <w:sz w:val="32"/>
          <w:szCs w:val="32"/>
        </w:rPr>
        <w:t>（七）补偿安置决定。</w:t>
      </w:r>
    </w:p>
    <w:p>
      <w:pPr>
        <w:spacing w:line="580" w:lineRule="exact"/>
        <w:ind w:right="-96" w:rightChars="-40" w:firstLine="640" w:firstLineChars="200"/>
        <w:rPr>
          <w:rStyle w:val="14"/>
          <w:rFonts w:eastAsia="仿宋_GB2312"/>
          <w:sz w:val="32"/>
          <w:szCs w:val="32"/>
        </w:rPr>
      </w:pPr>
      <w:r>
        <w:rPr>
          <w:rFonts w:hint="eastAsia" w:ascii="仿宋_GB2312" w:eastAsia="仿宋_GB2312"/>
          <w:sz w:val="32"/>
          <w:szCs w:val="32"/>
          <w:lang w:eastAsia="zh-CN"/>
        </w:rPr>
        <w:t>县（市、区）</w:t>
      </w:r>
      <w:r>
        <w:rPr>
          <w:rFonts w:hint="eastAsia" w:hAnsi="仿宋" w:eastAsia="仿宋"/>
          <w:sz w:val="32"/>
          <w:szCs w:val="32"/>
          <w:lang w:eastAsia="zh-CN"/>
        </w:rPr>
        <w:t>人民政府、各开发区（园区）管委会</w:t>
      </w:r>
      <w:r>
        <w:rPr>
          <w:rStyle w:val="14"/>
          <w:rFonts w:hint="eastAsia" w:eastAsia="仿宋_GB2312"/>
          <w:sz w:val="32"/>
          <w:szCs w:val="32"/>
        </w:rPr>
        <w:t>在发布土地征收公告之日起三个月内，对个别未签订征地补偿安置协议的，应当依据征地补偿安置方案和补偿登记结果作出征地补偿安置决定，依法送达后将所涉及的征地补偿费存入指定银行专户，并依法组织实施。</w:t>
      </w:r>
    </w:p>
    <w:p>
      <w:pPr>
        <w:spacing w:line="580" w:lineRule="exact"/>
        <w:ind w:right="-96" w:rightChars="-40" w:firstLine="640" w:firstLineChars="200"/>
        <w:rPr>
          <w:rStyle w:val="14"/>
          <w:rFonts w:eastAsia="仿宋_GB2312"/>
          <w:sz w:val="32"/>
          <w:szCs w:val="32"/>
        </w:rPr>
      </w:pPr>
      <w:r>
        <w:rPr>
          <w:rStyle w:val="14"/>
          <w:rFonts w:hint="eastAsia" w:eastAsia="仿宋_GB2312"/>
          <w:sz w:val="32"/>
          <w:szCs w:val="32"/>
        </w:rPr>
        <w:t>作出补偿安置决定的程序：一是必须在土地征收公告期满后，最好还应有必要的协商和解；二是主要内容包括被征收人基本情况、协商的过程、分歧的原因、补偿安置决定的依据和理由，补偿款项保管（提存、领取）方式，土地（房屋）腾退的期限和具体要求等，并告知申请复议与起诉的权利；三是应当遵循及时、合法、合理、公平原则；四是还应依法送达被征收人，除产权人不明确等特殊情形可以采取公告送达外，一般应直接送达并固定证据。</w:t>
      </w:r>
    </w:p>
    <w:p>
      <w:pPr>
        <w:widowControl/>
        <w:spacing w:line="580" w:lineRule="exact"/>
        <w:ind w:right="-96" w:rightChars="-40" w:firstLine="640" w:firstLineChars="200"/>
        <w:textAlignment w:val="baseline"/>
        <w:rPr>
          <w:rFonts w:ascii="楷体" w:hAnsi="楷体" w:eastAsia="楷体" w:cs="仿宋_GB2312"/>
          <w:bCs/>
          <w:sz w:val="32"/>
          <w:szCs w:val="32"/>
          <w:lang w:eastAsia="zh-CN"/>
        </w:rPr>
      </w:pPr>
      <w:r>
        <w:rPr>
          <w:rFonts w:hint="eastAsia" w:ascii="楷体" w:hAnsi="楷体" w:eastAsia="楷体" w:cs="仿宋_GB2312"/>
          <w:bCs/>
          <w:sz w:val="32"/>
          <w:szCs w:val="32"/>
          <w:lang w:eastAsia="zh-CN"/>
        </w:rPr>
        <w:t>（八）申请法院强制执行。</w:t>
      </w:r>
    </w:p>
    <w:p>
      <w:pPr>
        <w:spacing w:line="580" w:lineRule="exact"/>
        <w:ind w:right="-96" w:rightChars="-40" w:firstLine="640" w:firstLineChars="200"/>
        <w:rPr>
          <w:rStyle w:val="14"/>
          <w:rFonts w:eastAsia="仿宋_GB2312"/>
          <w:sz w:val="32"/>
          <w:szCs w:val="32"/>
        </w:rPr>
      </w:pPr>
      <w:r>
        <w:rPr>
          <w:rStyle w:val="14"/>
          <w:rFonts w:hint="eastAsia" w:eastAsia="仿宋_GB2312"/>
          <w:sz w:val="32"/>
          <w:szCs w:val="32"/>
        </w:rPr>
        <w:t>发布征收土地公告并依法足额支付征地补偿费用后，被征收土地所有权人、使用权人在规定或者约定的期限内拒不交出土地的，由县（市、区）人民政府责令交出土地；仍不交出土地的，依法申请法院强制执行。</w:t>
      </w:r>
    </w:p>
    <w:p>
      <w:pPr>
        <w:spacing w:line="580" w:lineRule="exact"/>
        <w:ind w:right="-96" w:rightChars="-40" w:firstLine="640" w:firstLineChars="200"/>
        <w:rPr>
          <w:rStyle w:val="14"/>
          <w:rFonts w:ascii="楷体" w:hAnsi="楷体" w:eastAsia="楷体"/>
          <w:sz w:val="32"/>
          <w:szCs w:val="32"/>
        </w:rPr>
      </w:pPr>
      <w:r>
        <w:rPr>
          <w:rFonts w:hint="eastAsia" w:ascii="楷体" w:hAnsi="楷体" w:eastAsia="楷体" w:cs="仿宋_GB2312"/>
          <w:bCs/>
          <w:sz w:val="32"/>
          <w:szCs w:val="32"/>
          <w:lang w:eastAsia="zh-CN"/>
        </w:rPr>
        <w:t>（九）</w:t>
      </w:r>
      <w:r>
        <w:rPr>
          <w:rStyle w:val="14"/>
          <w:rFonts w:hint="eastAsia" w:ascii="楷体" w:hAnsi="楷体" w:eastAsia="楷体"/>
          <w:sz w:val="32"/>
          <w:szCs w:val="32"/>
        </w:rPr>
        <w:t>其他事项。</w:t>
      </w:r>
    </w:p>
    <w:p>
      <w:pPr>
        <w:pStyle w:val="2"/>
        <w:ind w:firstLine="640"/>
        <w:rPr>
          <w:rFonts w:ascii="仿宋_GB2312" w:eastAsia="仿宋_GB2312"/>
          <w:color w:val="000000" w:themeColor="text1"/>
          <w:sz w:val="32"/>
          <w:szCs w:val="32"/>
          <w:lang w:eastAsia="zh-CN" w:bidi="ar-SA"/>
        </w:rPr>
      </w:pPr>
      <w:r>
        <w:rPr>
          <w:rFonts w:hint="eastAsia" w:ascii="仿宋_GB2312" w:eastAsia="仿宋_GB2312"/>
          <w:color w:val="000000" w:themeColor="text1"/>
          <w:sz w:val="32"/>
          <w:szCs w:val="32"/>
          <w:lang w:eastAsia="zh-CN" w:bidi="ar-SA"/>
        </w:rPr>
        <w:t>涉及市本级区政府、</w:t>
      </w:r>
      <w:r>
        <w:rPr>
          <w:rFonts w:hint="eastAsia" w:ascii="仿宋_GB2312" w:hAnsi="仿宋" w:eastAsia="仿宋_GB2312"/>
          <w:color w:val="000000" w:themeColor="text1"/>
          <w:sz w:val="32"/>
          <w:szCs w:val="32"/>
          <w:lang w:eastAsia="zh-CN"/>
        </w:rPr>
        <w:t>各开发区（园区）管委会职责，按照</w:t>
      </w:r>
      <w:r>
        <w:rPr>
          <w:rFonts w:hint="eastAsia"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lang w:eastAsia="zh-CN"/>
        </w:rPr>
        <w:t>白城市人民政府办公室关于印发承接省政府授权和委托用地审批事项实施方案的通知</w:t>
      </w:r>
      <w:r>
        <w:rPr>
          <w:rFonts w:hint="eastAsia" w:ascii="仿宋_GB2312" w:hAnsi="仿宋" w:eastAsia="仿宋_GB2312" w:cs="Times New Roman"/>
          <w:color w:val="000000" w:themeColor="text1"/>
          <w:sz w:val="32"/>
          <w:szCs w:val="32"/>
          <w:lang w:eastAsia="zh-CN"/>
        </w:rPr>
        <w:t>》（白政发</w:t>
      </w:r>
      <w:r>
        <w:rPr>
          <w:rFonts w:hint="eastAsia" w:ascii="仿宋_GB2312" w:eastAsia="仿宋_GB2312"/>
          <w:color w:val="000000" w:themeColor="text1"/>
          <w:spacing w:val="-10"/>
          <w:sz w:val="32"/>
          <w:szCs w:val="32"/>
        </w:rPr>
        <w:t>〔202</w:t>
      </w:r>
      <w:r>
        <w:rPr>
          <w:rFonts w:hint="eastAsia" w:ascii="仿宋_GB2312" w:eastAsia="仿宋_GB2312"/>
          <w:color w:val="000000" w:themeColor="text1"/>
          <w:spacing w:val="-10"/>
          <w:sz w:val="32"/>
          <w:szCs w:val="32"/>
          <w:lang w:eastAsia="zh-CN"/>
        </w:rPr>
        <w:t>1</w:t>
      </w:r>
      <w:r>
        <w:rPr>
          <w:rFonts w:hint="eastAsia" w:ascii="仿宋_GB2312" w:eastAsia="仿宋_GB2312"/>
          <w:color w:val="000000" w:themeColor="text1"/>
          <w:spacing w:val="-10"/>
          <w:sz w:val="32"/>
          <w:szCs w:val="32"/>
        </w:rPr>
        <w:t>〕</w:t>
      </w:r>
      <w:r>
        <w:rPr>
          <w:rFonts w:hint="eastAsia" w:ascii="仿宋_GB2312" w:eastAsia="仿宋_GB2312"/>
          <w:color w:val="000000" w:themeColor="text1"/>
          <w:spacing w:val="-10"/>
          <w:sz w:val="32"/>
          <w:szCs w:val="32"/>
          <w:lang w:eastAsia="zh-CN"/>
        </w:rPr>
        <w:t>7号</w:t>
      </w:r>
      <w:r>
        <w:rPr>
          <w:rFonts w:hint="eastAsia" w:ascii="仿宋_GB2312" w:hAnsi="仿宋" w:eastAsia="仿宋_GB2312" w:cs="Times New Roman"/>
          <w:color w:val="000000" w:themeColor="text1"/>
          <w:sz w:val="32"/>
          <w:szCs w:val="32"/>
          <w:lang w:eastAsia="zh-CN"/>
        </w:rPr>
        <w:t>）中“三、职责分工”中的“（一）区政府及各开发区</w:t>
      </w:r>
      <w:r>
        <w:rPr>
          <w:rFonts w:hint="eastAsia" w:ascii="仿宋_GB2312" w:hAnsi="仿宋" w:eastAsia="仿宋_GB2312"/>
          <w:color w:val="000000" w:themeColor="text1"/>
          <w:sz w:val="32"/>
          <w:szCs w:val="32"/>
          <w:lang w:eastAsia="zh-CN"/>
        </w:rPr>
        <w:t>（园区）管委会</w:t>
      </w:r>
      <w:r>
        <w:rPr>
          <w:rFonts w:hint="eastAsia" w:ascii="仿宋_GB2312" w:hAnsi="仿宋" w:eastAsia="仿宋_GB2312" w:cs="Times New Roman"/>
          <w:color w:val="000000" w:themeColor="text1"/>
          <w:sz w:val="32"/>
          <w:szCs w:val="32"/>
          <w:lang w:eastAsia="zh-CN"/>
        </w:rPr>
        <w:t>”</w:t>
      </w:r>
      <w:r>
        <w:rPr>
          <w:rFonts w:hint="eastAsia" w:ascii="仿宋_GB2312" w:hAnsi="仿宋" w:eastAsia="仿宋_GB2312"/>
          <w:color w:val="000000" w:themeColor="text1"/>
          <w:sz w:val="32"/>
          <w:szCs w:val="32"/>
          <w:lang w:eastAsia="zh-CN"/>
        </w:rPr>
        <w:t>执行；市局各科室及直属单位职责按照白城市自然资源局关于印发《市本级城市批次用地农用地转用和土地征收内部审查报批职责分工（试行）》的通知（</w:t>
      </w:r>
      <w:r>
        <w:rPr>
          <w:rFonts w:hint="eastAsia" w:ascii="仿宋_GB2312" w:hAnsi="仿宋" w:eastAsia="仿宋_GB2312" w:cs="Times New Roman"/>
          <w:color w:val="000000" w:themeColor="text1"/>
          <w:sz w:val="32"/>
          <w:szCs w:val="32"/>
          <w:lang w:eastAsia="zh-CN"/>
        </w:rPr>
        <w:t>白自然资字</w:t>
      </w:r>
      <w:r>
        <w:rPr>
          <w:rFonts w:hint="eastAsia" w:ascii="仿宋_GB2312" w:eastAsia="仿宋_GB2312"/>
          <w:color w:val="000000" w:themeColor="text1"/>
          <w:spacing w:val="-10"/>
          <w:sz w:val="32"/>
          <w:szCs w:val="32"/>
        </w:rPr>
        <w:t>〔202</w:t>
      </w:r>
      <w:r>
        <w:rPr>
          <w:rFonts w:hint="eastAsia" w:ascii="仿宋_GB2312" w:eastAsia="仿宋_GB2312"/>
          <w:color w:val="000000" w:themeColor="text1"/>
          <w:spacing w:val="-10"/>
          <w:sz w:val="32"/>
          <w:szCs w:val="32"/>
          <w:lang w:eastAsia="zh-CN"/>
        </w:rPr>
        <w:t>1</w:t>
      </w:r>
      <w:r>
        <w:rPr>
          <w:rFonts w:hint="eastAsia" w:ascii="仿宋_GB2312" w:eastAsia="仿宋_GB2312"/>
          <w:color w:val="000000" w:themeColor="text1"/>
          <w:spacing w:val="-10"/>
          <w:sz w:val="32"/>
          <w:szCs w:val="32"/>
        </w:rPr>
        <w:t>〕</w:t>
      </w:r>
      <w:r>
        <w:rPr>
          <w:rFonts w:hint="eastAsia" w:ascii="仿宋_GB2312" w:eastAsia="仿宋_GB2312"/>
          <w:color w:val="000000" w:themeColor="text1"/>
          <w:spacing w:val="-10"/>
          <w:sz w:val="32"/>
          <w:szCs w:val="32"/>
          <w:lang w:eastAsia="zh-CN"/>
        </w:rPr>
        <w:t>98号</w:t>
      </w:r>
      <w:r>
        <w:rPr>
          <w:rFonts w:hint="eastAsia" w:ascii="仿宋_GB2312" w:hAnsi="仿宋" w:eastAsia="仿宋_GB2312"/>
          <w:color w:val="000000" w:themeColor="text1"/>
          <w:sz w:val="32"/>
          <w:szCs w:val="32"/>
          <w:lang w:eastAsia="zh-CN"/>
        </w:rPr>
        <w:t>）执行。</w:t>
      </w:r>
    </w:p>
    <w:p>
      <w:pPr>
        <w:spacing w:line="580" w:lineRule="exact"/>
        <w:ind w:right="-96" w:rightChars="-40"/>
        <w:rPr>
          <w:rStyle w:val="14"/>
          <w:rFonts w:ascii="仿宋_GB2312" w:eastAsia="仿宋_GB2312"/>
          <w:sz w:val="32"/>
          <w:szCs w:val="32"/>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Fonts w:ascii="黑体" w:hAnsi="黑体" w:eastAsia="黑体" w:cs="黑体"/>
          <w:kern w:val="2"/>
          <w:sz w:val="32"/>
          <w:szCs w:val="32"/>
          <w:lang w:eastAsia="zh-CN" w:bidi="ar-SA"/>
        </w:rPr>
      </w:pPr>
    </w:p>
    <w:p>
      <w:pPr>
        <w:spacing w:line="600" w:lineRule="exact"/>
        <w:jc w:val="both"/>
        <w:rPr>
          <w:rStyle w:val="14"/>
          <w:rFonts w:eastAsia="仿宋_GB2312"/>
          <w:sz w:val="32"/>
          <w:szCs w:val="32"/>
        </w:rPr>
      </w:pPr>
      <w:r>
        <w:rPr>
          <w:sz w:val="40"/>
        </w:rPr>
        <w:pict>
          <v:shape id="_x0000_s1026" o:spid="_x0000_s1026" o:spt="109" type="#_x0000_t109" style="position:absolute;left:0pt;margin-left:59.7pt;margin-top:28.5pt;height:23.6pt;width:121.55pt;z-index:251666432;mso-width-relative:page;mso-height-relative:page;" coordsize="21600,21600" o:gfxdata="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RCNy3YAAAACgEAAA8AAAAAAAAAAQAgAAAAIgAAAGRycy9kb3ducmV2LnhtbFBLAQIUABQA&#10;AAAIAIdO4kDioYF+KQIAAF0EAAAOAAAAAAAAAAEAIAAAACcBAABkcnMvZTJvRG9jLnhtbFBLBQYA&#10;AAAABgAGAFkBAADC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政府会签阶段</w:t>
                  </w:r>
                </w:p>
              </w:txbxContent>
            </v:textbox>
          </v:shape>
        </w:pict>
      </w:r>
      <w:r>
        <w:rPr>
          <w:rFonts w:hint="eastAsia" w:ascii="黑体" w:hAnsi="黑体" w:eastAsia="黑体" w:cs="黑体"/>
          <w:kern w:val="2"/>
          <w:sz w:val="32"/>
          <w:szCs w:val="32"/>
          <w:lang w:eastAsia="zh-CN" w:bidi="ar-SA"/>
        </w:rPr>
        <w:t>二、审批流程图</w:t>
      </w:r>
    </w:p>
    <w:p/>
    <w:p>
      <w:pPr>
        <w:pStyle w:val="2"/>
        <w:ind w:firstLine="800"/>
        <w:rPr>
          <w:rStyle w:val="14"/>
          <w:rFonts w:eastAsia="仿宋_GB2312"/>
          <w:sz w:val="32"/>
          <w:szCs w:val="32"/>
        </w:rPr>
      </w:pPr>
      <w:r>
        <w:rPr>
          <w:sz w:val="40"/>
        </w:rPr>
        <w:pict>
          <v:shape id="流程图: 过程 4" o:spid="_x0000_s2089" o:spt="109" type="#_x0000_t109" style="position:absolute;left:0pt;margin-left:8pt;margin-top:22.25pt;height:23.6pt;width:241.6pt;z-index:251694080;mso-width-relative:page;mso-height-relative:page;" coordsize="21600,21600" o:gfxdata="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jTSStcAAAAIAQAADwAAAAAAAAABACAAAAAiAAAAZHJzL2Rvd25yZXYueG1sUEsBAhQAFAAAAAgA&#10;h07iQF1f+uUmAgAAXgQAAA4AAAAAAAAAAQAgAAAAJgEAAGRycy9lMm9Eb2MueG1sUEsFBgAAAAAG&#10;AAYAWQEAAL4FAAAAAA==&#10;">
            <v:path/>
            <v:fill focussize="0,0"/>
            <v:stroke weight="1.5pt" joinstyle="miter"/>
            <v:imagedata o:title=""/>
            <o:lock v:ext="edit"/>
            <v:textbox>
              <w:txbxContent>
                <w:p>
                  <w:pPr>
                    <w:rPr>
                      <w:lang w:eastAsia="zh-CN"/>
                    </w:rPr>
                  </w:pPr>
                  <w:r>
                    <w:rPr>
                      <w:rFonts w:hint="eastAsia" w:ascii="仿宋" w:hAnsi="仿宋" w:eastAsia="仿宋" w:cs="仿宋"/>
                      <w:lang w:eastAsia="zh-CN"/>
                    </w:rPr>
                    <w:t>发布土地征收预公告（不少于10个工作日）</w:t>
                  </w:r>
                </w:p>
              </w:txbxContent>
            </v:textbox>
          </v:shape>
        </w:pict>
      </w:r>
      <w:r>
        <w:rPr>
          <w:sz w:val="40"/>
        </w:rPr>
        <w:pict>
          <v:shape id="_x0000_s2088" o:spid="_x0000_s2088" o:spt="32" type="#_x0000_t32" style="position:absolute;left:0pt;margin-left:120.5pt;margin-top:6.5pt;height:14.6pt;width:0pt;z-index:251671552;mso-width-relative:page;mso-height-relative:page;" filled="f" coordsize="21600,21600" o:gfxdata="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1xbx2AAAAAkBAAAPAAAAAAAAAAEAIAAAACIAAABkcnMvZG93bnJldi54bWxQSwECFAAU&#10;AAAACACHTuJAkoMIHSoCAAAsBAAADgAAAAAAAAABACAAAAAnAQAAZHJzL2Uyb0RvYy54bWxQSwUG&#10;AAAAAAYABgBZAQAAwwU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87" o:spid="_x0000_s2087" o:spt="109" type="#_x0000_t109" style="position:absolute;left:0pt;margin-left:315.95pt;margin-top:13.55pt;height:78pt;width:167.85pt;z-index:251686912;mso-width-relative:page;mso-height-relative:page;" coordsize="21600,21600" o:gfxdata="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98VzS2QAAAAoBAAAPAAAAAAAAAAEAIAAAACIAAABkcnMvZG93bnJldi54bWxQSwECFAAU&#10;AAAACACHTuJAm3tqxSkCAABfBAAADgAAAAAAAAABACAAAAAoAQAAZHJzL2Uyb0RvYy54bWxQSwUG&#10;AAAAAAYABgBZAQAAwwUAAAAA&#10;">
            <v:path/>
            <v:fill focussize="0,0"/>
            <v:stroke weight="1.5pt" joinstyle="miter"/>
            <v:imagedata o:title=""/>
            <o:lock v:ext="edit"/>
            <v:textbox>
              <w:txbxContent>
                <w:p>
                  <w:pPr>
                    <w:rPr>
                      <w:rFonts w:ascii="仿宋" w:hAnsi="仿宋" w:eastAsia="仿宋" w:cs="仿宋"/>
                      <w:lang w:eastAsia="zh-CN"/>
                    </w:rPr>
                  </w:pPr>
                  <w:r>
                    <w:rPr>
                      <w:rFonts w:hint="eastAsia" w:ascii="仿宋" w:hAnsi="仿宋" w:eastAsia="仿宋" w:cs="仿宋"/>
                      <w:lang w:eastAsia="zh-CN"/>
                    </w:rPr>
                    <w:t>查明土地的位置、权属、地类、面积，以及农村村民住宅、其他地上附着物和青苗等的权属、种类、数量等情况。</w:t>
                  </w:r>
                </w:p>
              </w:txbxContent>
            </v:textbox>
          </v:shape>
        </w:pict>
      </w:r>
      <w:r>
        <w:rPr>
          <w:sz w:val="40"/>
        </w:rPr>
        <w:pict>
          <v:shape id="_x0000_s2086" o:spid="_x0000_s2086" o:spt="32" type="#_x0000_t32" style="position:absolute;left:0pt;margin-left:119.8pt;margin-top:20.4pt;height:14.6pt;width:0pt;z-index:251672576;mso-width-relative:page;mso-height-relative:page;" filled="f" coordsize="21600,21600" o:gfxdata="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UTAM/YAAAA&#10;CQEAAA8AAAAAAAAAAQAgAAAAIgAAAGRycy9kb3ducmV2LnhtbFBLAQIUABQAAAAIAIdO4kA3XXCY&#10;HQIAACAEAAAOAAAAAAAAAAEAIAAAACcBAABkcnMvZTJvRG9jLnhtbFBLBQYAAAAABgAGAFkBAAC2&#10;BQ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直接箭头连接符 52" o:spid="_x0000_s2085" o:spt="32" type="#_x0000_t32" style="position:absolute;left:0pt;flip:y;margin-left:251.25pt;margin-top:21.15pt;height:0.65pt;width:61.1pt;z-index:251687936;mso-width-relative:page;mso-height-relative:page;" filled="f" coordsize="21600,21600" o:gfxdata="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g9BS2QAAAAkBAAAPAAAAAAAAAAEAIAAA&#10;ACIAAABkcnMvZG93bnJldi54bWxQSwECFAAUAAAACACHTuJA1YwPagsCAAD8AwAADgAAAAAAAAAB&#10;ACAAAAAoAQAAZHJzL2Uyb0RvYy54bWxQSwUGAAAAAAYABgBZAQAApQUAAAAA&#10;">
            <v:path arrowok="t"/>
            <v:fill on="f" focussize="0,0"/>
            <v:stroke weight="1pt" endarrow="open"/>
            <v:imagedata o:title=""/>
            <o:lock v:ext="edit"/>
          </v:shape>
        </w:pict>
      </w:r>
      <w:r>
        <w:rPr>
          <w:sz w:val="40"/>
        </w:rPr>
        <w:pict>
          <v:shape id="_x0000_s2084" o:spid="_x0000_s2084" o:spt="109" type="#_x0000_t109" style="position:absolute;left:0pt;margin-left:8pt;margin-top:9.3pt;height:23.6pt;width:241.6pt;z-index:251667456;mso-width-relative:page;mso-height-relative:page;" coordsize="21600,21600" o:gfxdata="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RpgL1wAAAAgBAAAPAAAAAAAAAAEAIAAAACIAAABkcnMvZG93bnJldi54bWxQSwECFAAUAAAACACH&#10;TuJAODIWqiUCAABdBAAADgAAAAAAAAABACAAAAAmAQAAZHJzL2Uyb0RvYy54bWxQSwUGAAAAAAYA&#10;BgBZAQAAvQUAAAAA&#10;">
            <v:path/>
            <v:fill focussize="0,0"/>
            <v:stroke weight="1.5pt" joinstyle="miter"/>
            <v:imagedata o:title=""/>
            <o:lock v:ext="edit"/>
            <v:textbox>
              <w:txbxContent>
                <w:p>
                  <w:pPr>
                    <w:rPr>
                      <w:lang w:eastAsia="zh-CN"/>
                    </w:rPr>
                  </w:pPr>
                  <w:r>
                    <w:rPr>
                      <w:rFonts w:hint="eastAsia" w:ascii="仿宋" w:hAnsi="仿宋" w:eastAsia="仿宋" w:cs="仿宋"/>
                      <w:lang w:eastAsia="zh-CN"/>
                    </w:rPr>
                    <w:t>开展现状调查（公告不少于5个工作日）</w:t>
                  </w:r>
                </w:p>
              </w:txbxContent>
            </v:textbox>
          </v:shape>
        </w:pict>
      </w:r>
    </w:p>
    <w:p>
      <w:pPr>
        <w:pStyle w:val="2"/>
        <w:ind w:firstLine="800"/>
        <w:rPr>
          <w:rStyle w:val="14"/>
          <w:rFonts w:eastAsia="仿宋_GB2312"/>
          <w:sz w:val="32"/>
          <w:szCs w:val="32"/>
        </w:rPr>
      </w:pPr>
      <w:r>
        <w:rPr>
          <w:sz w:val="40"/>
        </w:rPr>
        <w:pict>
          <v:shape id="_x0000_s2083" o:spid="_x0000_s2083" o:spt="32" type="#_x0000_t32" style="position:absolute;left:0pt;margin-left:119.8pt;margin-top:10pt;height:14.6pt;width:0pt;z-index:251673600;mso-width-relative:page;mso-height-relative:page;" filled="f" coordsize="21600,21600" o:gfxdata="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8tm09kA&#10;AAAJAQAADwAAAAAAAAABACAAAAAiAAAAZHJzL2Rvd25yZXYueG1sUEsBAhQAFAAAAAgAh07iQAeM&#10;eAceAgAAIgQAAA4AAAAAAAAAAQAgAAAAKAEAAGRycy9lMm9Eb2MueG1sUEsFBgAAAAAGAAYAWQEA&#10;ALgFAAAAAA==&#10;">
            <v:path arrowok="t"/>
            <v:fill on="f" focussize="0,0"/>
            <v:stroke weight="1pt" endarrow="open"/>
            <v:imagedata o:title=""/>
            <o:lock v:ext="edit"/>
          </v:shape>
        </w:pict>
      </w:r>
      <w:r>
        <w:rPr>
          <w:sz w:val="40"/>
        </w:rPr>
        <w:pict>
          <v:shape id="_x0000_s2082" o:spid="_x0000_s2082" o:spt="109" type="#_x0000_t109" style="position:absolute;left:0pt;margin-left:54.7pt;margin-top:22.5pt;height:23.6pt;width:136.45pt;z-index:251668480;mso-width-relative:page;mso-height-relative:page;" coordsize="21600,21600" o:gfxdata="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D1GAHYAAAACQEAAA8AAAAAAAAAAQAgAAAAIgAAAGRycy9kb3ducmV2LnhtbFBLAQIUABQA&#10;AAAIAIdO4kDIn8AvKQIAAF0EAAAOAAAAAAAAAAEAIAAAACcBAABkcnMvZTJvRG9jLnhtbFBLBQYA&#10;AAAABgAGAFkBAADC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开展社会稳定风险评估</w:t>
                  </w:r>
                </w:p>
              </w:txbxContent>
            </v:textbox>
          </v:shape>
        </w:pict>
      </w:r>
    </w:p>
    <w:p>
      <w:pPr>
        <w:pStyle w:val="2"/>
        <w:ind w:firstLine="800"/>
        <w:rPr>
          <w:rStyle w:val="14"/>
          <w:rFonts w:eastAsia="仿宋_GB2312"/>
          <w:sz w:val="32"/>
          <w:szCs w:val="32"/>
        </w:rPr>
      </w:pPr>
      <w:r>
        <w:rPr>
          <w:sz w:val="40"/>
        </w:rPr>
        <w:pict>
          <v:line id="_x0000_s2081" o:spid="_x0000_s2081" o:spt="20" style="position:absolute;left:0pt;margin-left:399.9pt;margin-top:17.25pt;height:43.95pt;width:0.8pt;z-index:251660288;mso-width-relative:page;mso-height-relative:page;" coordsize="21600,21600" o:gfxdata="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W4c2doAAAAKAQAADwAAAAAAAAABACAAAAAiAAAAZHJzL2Rvd25y&#10;ZXYueG1sUEsBAhQAFAAAAAgAh07iQBm+iIL8AQAA3gMAAA4AAAAAAAAAAQAgAAAAKQEAAGRycy9l&#10;Mm9Eb2MueG1sUEsFBgAAAAAGAAYAWQEAAJcFAAAAAA==&#10;">
            <v:path arrowok="t"/>
            <v:fill focussize="0,0"/>
            <v:stroke weight="1pt"/>
            <v:imagedata o:title=""/>
            <o:lock v:ext="edit"/>
          </v:line>
        </w:pict>
      </w:r>
      <w:r>
        <w:rPr>
          <w:sz w:val="40"/>
        </w:rPr>
        <w:pict>
          <v:shape id="_x0000_s2080" o:spid="_x0000_s2080" o:spt="32" type="#_x0000_t32" style="position:absolute;left:0pt;margin-left:119.8pt;margin-top:21.1pt;height:14.6pt;width:0pt;z-index:251674624;mso-width-relative:page;mso-height-relative:page;" filled="f" coordsize="21600,21600" o:gfxdata="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sTrhjYAAAA&#10;CQEAAA8AAAAAAAAAAQAgAAAAIgAAAGRycy9kb3ducmV2LnhtbFBLAQIUABQAAAAIAIdO4kAFKxEP&#10;HQIAACIEAAAOAAAAAAAAAAEAIAAAACcBAABkcnMvZTJvRG9jLnhtbFBLBQYAAAAABgAGAFkBAAC2&#10;BQ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79" o:spid="_x0000_s2079" o:spt="109" type="#_x0000_t109" style="position:absolute;left:0pt;margin-left:53.05pt;margin-top:10.7pt;height:23.6pt;width:136.65pt;z-index:251669504;mso-width-relative:page;mso-height-relative:page;" coordsize="21600,21600" o:gfxdata="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eHT/dcAAAAJAQAADwAAAAAAAAABACAAAAAiAAAAZHJzL2Rvd25yZXYueG1sUEsBAhQAFAAA&#10;AAgAh07iQPeHsMYpAgAAXQQAAA4AAAAAAAAAAQAgAAAAJgEAAGRycy9lMm9Eb2MueG1sUEsFBgAA&#10;AAAGAAYAWQEAAMEFA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拟定征地补偿安置方案</w:t>
                  </w:r>
                </w:p>
              </w:txbxContent>
            </v:textbox>
          </v:shape>
        </w:pict>
      </w:r>
    </w:p>
    <w:p>
      <w:pPr>
        <w:pStyle w:val="2"/>
        <w:ind w:firstLine="800"/>
        <w:rPr>
          <w:rStyle w:val="14"/>
          <w:rFonts w:eastAsia="仿宋_GB2312"/>
          <w:sz w:val="32"/>
          <w:szCs w:val="32"/>
        </w:rPr>
      </w:pPr>
      <w:r>
        <w:rPr>
          <w:sz w:val="40"/>
        </w:rPr>
        <w:pict>
          <v:shape id="_x0000_s2078" o:spid="_x0000_s2078" o:spt="109" type="#_x0000_t109" style="position:absolute;left:0pt;margin-left:304pt;margin-top:12.95pt;height:415.7pt;width:184.3pt;z-index:251659264;mso-width-relative:page;mso-height-relative:page;" coordsize="21600,21600" o:gfxdata="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lYKe2gAAAAoBAAAPAAAAAAAAAAEAIAAAACIAAABkcnMvZG93bnJldi54bWxQSwEC&#10;FAAUAAAACACHTuJABhIVSysCAABgBAAADgAAAAAAAAABACAAAAApAQAAZHJzL2Uyb0RvYy54bWxQ&#10;SwUGAAAAAAYABgBZAQAAxgUAAAAA&#10;">
            <v:path/>
            <v:fill focussize="0,0"/>
            <v:stroke weight="1.5pt" joinstyle="miter"/>
            <v:imagedata o:title=""/>
            <o:lock v:ext="edit"/>
            <v:textbox>
              <w:txbxContent>
                <w:p>
                  <w:pPr>
                    <w:spacing w:line="0" w:lineRule="atLeast"/>
                    <w:rPr>
                      <w:rFonts w:ascii="仿宋" w:hAnsi="仿宋" w:eastAsia="仿宋" w:cs="仿宋"/>
                      <w:sz w:val="15"/>
                      <w:szCs w:val="15"/>
                      <w:lang w:eastAsia="zh-CN"/>
                    </w:rPr>
                  </w:pPr>
                  <w:r>
                    <w:rPr>
                      <w:rFonts w:hint="eastAsia" w:ascii="仿宋_GB2312" w:hAnsi="仿宋_GB2312" w:eastAsia="仿宋_GB2312" w:cs="仿宋_GB2312"/>
                      <w:sz w:val="15"/>
                      <w:szCs w:val="15"/>
                      <w:lang w:eastAsia="zh-CN"/>
                    </w:rPr>
                    <w:t xml:space="preserve">           </w:t>
                  </w:r>
                  <w:r>
                    <w:rPr>
                      <w:rFonts w:hint="eastAsia" w:ascii="仿宋" w:hAnsi="仿宋" w:eastAsia="仿宋" w:cs="仿宋"/>
                      <w:sz w:val="15"/>
                      <w:szCs w:val="15"/>
                      <w:lang w:eastAsia="zh-CN"/>
                    </w:rPr>
                    <w:t xml:space="preserve">   组卷要件</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1、市县人民政府用地申请</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2、市县自然资源主管部门审查报告</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3、农用地转用方案</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4、建设用地勘测定界技术报告、勘测定界图(2000国家大地坐标系)</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5、省人民政府批复的土地征收成片开发方案文件及所在片区位置落位图</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6、征收土地预公告(公告影像资料)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7、建设用地现场踏查报告(踏查人员签字)</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8、土地现状调查材料(包括所有权人、使用权人签字确认表)</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9、社会稳定风险评估相关材料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10、征地补偿安置方案</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11、征地补偿安置方案公告(文书及影像资料)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12、征地补偿安置协议</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13、补偿登记材料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14、拟征收土地权属证明及土地权属审核汇总表</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15、征地补偿安置决定(可选项)</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16、听证告知书(包括文书及公示影像资料)、听证送达回证及其他材料(包括但不限于村委会放弃听证说明材料、政府部门未收到听证申请</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的说明材料或举行听证的相关材料)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17、落实征地补偿安置和社会保障等相关费用凭证及其他材料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18、国民经济和社会发展规划、国土空间总体规划和专项规划(涉及该批次用地页)</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19、国民经济和社会发展年度计划(涉及该批次用地页、可选项)</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20、使用林地审核同意书(涉及使用林地的)</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21、被征地农民基本情况表(附明细表)、征地补偿安置意见表、被征地农民社会保障费用需求计划表、征地社会保障资金落实审批表(被征地农民符合社会保障条件的)</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22、违法用地处罚的相关资料(涉及违法用地的)</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23、耕地占补平衡材料(涉及占用耕地的)</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24、征收土地批准后公告材料(文书及影像资料)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25、建设占用耕地耕作层土壤剥离相关材料</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26、城乡建设用地增减挂钩项目批复文件(含交易材料)及使用情况明细表(涉及使用挂钩指标的)</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27、压覆重要矿产资源区域评估材料(涉及压矿的)</w:t>
                  </w:r>
                </w:p>
                <w:p>
                  <w:pPr>
                    <w:spacing w:line="0" w:lineRule="atLeast"/>
                    <w:rPr>
                      <w:rFonts w:ascii="仿宋" w:hAnsi="仿宋" w:eastAsia="仿宋" w:cs="仿宋"/>
                      <w:sz w:val="15"/>
                      <w:szCs w:val="15"/>
                      <w:lang w:eastAsia="zh-CN"/>
                    </w:rPr>
                  </w:pPr>
                  <w:r>
                    <w:rPr>
                      <w:rFonts w:hint="eastAsia" w:ascii="仿宋" w:hAnsi="仿宋" w:eastAsia="仿宋" w:cs="仿宋"/>
                      <w:sz w:val="15"/>
                      <w:szCs w:val="15"/>
                      <w:lang w:eastAsia="zh-CN"/>
                    </w:rPr>
                    <w:t>28、用地批复文件</w:t>
                  </w:r>
                </w:p>
              </w:txbxContent>
            </v:textbox>
          </v:shape>
        </w:pict>
      </w:r>
      <w:r>
        <w:rPr>
          <w:sz w:val="40"/>
        </w:rPr>
        <w:pict>
          <v:shape id="_x0000_s2077" o:spid="_x0000_s2077" o:spt="32" type="#_x0000_t32" style="position:absolute;left:0pt;margin-left:119.8pt;margin-top:10pt;height:14.6pt;width:0pt;z-index:251675648;mso-width-relative:page;mso-height-relative:page;" filled="f" coordsize="21600,21600" o:gfxdata="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8tm09kA&#10;AAAJAQAADwAAAAAAAAABACAAAAAiAAAAZHJzL2Rvd25yZXYueG1sUEsBAhQAFAAAAAgAh07iQMRL&#10;Gb4eAgAAIgQAAA4AAAAAAAAAAQAgAAAAKAEAAGRycy9lMm9Eb2MueG1sUEsFBgAAAAAGAAYAWQEA&#10;ALgFAAAAAA==&#10;">
            <v:path arrowok="t"/>
            <v:fill on="f" focussize="0,0"/>
            <v:stroke weight="1pt" endarrow="open"/>
            <v:imagedata o:title=""/>
            <o:lock v:ext="edit"/>
          </v:shape>
        </w:pict>
      </w:r>
      <w:r>
        <w:rPr>
          <w:sz w:val="40"/>
        </w:rPr>
        <w:pict>
          <v:shape id="_x0000_s2076" o:spid="_x0000_s2076" o:spt="109" type="#_x0000_t109" style="position:absolute;left:0pt;margin-left:7.5pt;margin-top:23.9pt;height:23.3pt;width:259.6pt;z-index:251670528;mso-width-relative:page;mso-height-relative:page;" coordsize="21600,21600" o:gfxdata="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ZrWiTXAAAACAEAAA8AAAAAAAAAAQAgAAAAIgAAAGRycy9kb3ducmV2LnhtbFBLAQIUABQA&#10;AAAIAIdO4kAGQhU/KgIAAF0EAAAOAAAAAAAAAAEAIAAAACYBAABkcnMvZTJvRG9jLnhtbFBLBQYA&#10;AAAABgAGAFkBAADC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发布征地补偿安置方案公告（不少于30天）</w:t>
                  </w:r>
                </w:p>
              </w:txbxContent>
            </v:textbox>
          </v:shape>
        </w:pict>
      </w:r>
    </w:p>
    <w:p>
      <w:pPr>
        <w:pStyle w:val="2"/>
        <w:ind w:firstLine="800"/>
        <w:rPr>
          <w:rStyle w:val="14"/>
          <w:rFonts w:eastAsia="仿宋_GB2312"/>
          <w:sz w:val="32"/>
          <w:szCs w:val="32"/>
        </w:rPr>
      </w:pPr>
      <w:r>
        <w:rPr>
          <w:sz w:val="40"/>
        </w:rPr>
        <w:pict>
          <v:shape id="_x0000_s2075" o:spid="_x0000_s2075" o:spt="32" type="#_x0000_t32" style="position:absolute;left:0pt;margin-left:119.85pt;margin-top:23.6pt;height:14.6pt;width:0pt;z-index:251676672;mso-width-relative:page;mso-height-relative:page;" filled="f" coordsize="21600,21600" o:gfxdata="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1+1T2AAA&#10;AAkBAAAPAAAAAAAAAAEAIAAAACIAAABkcnMvZG93bnJldi54bWxQSwECFAAUAAAACACHTuJAAWXC&#10;Hx4CAAAiBAAADgAAAAAAAAABACAAAAAnAQAAZHJzL2Uyb0RvYy54bWxQSwUGAAAAAAYABgBZAQAA&#10;twU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74" o:spid="_x0000_s2074" o:spt="109" type="#_x0000_t109" style="position:absolute;left:0pt;margin-left:149.8pt;margin-top:19.55pt;height:39.65pt;width:134.4pt;z-index:251697152;mso-width-relative:page;mso-height-relative:page;" coordsize="21600,21600" o:gfxdata="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6ZJE2QAAAAoBAAAPAAAAAAAAAAEAIAAAACIAAABkcnMvZG93bnJldi54bWxQSwECFAAUAAAA&#10;CACHTuJA6jMCzCYCAABfBAAADgAAAAAAAAABACAAAAAoAQAAZHJzL2Uyb0RvYy54bWxQSwUGAAAA&#10;AAYABgBZAQAAwAU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召开听证（修改方案公布不少于10个工作日）</w:t>
                  </w:r>
                </w:p>
              </w:txbxContent>
            </v:textbox>
          </v:shape>
        </w:pict>
      </w:r>
      <w:r>
        <w:rPr>
          <w:sz w:val="40"/>
        </w:rPr>
        <w:pict>
          <v:shape id="_x0000_s2073" o:spid="_x0000_s2073" o:spt="109" type="#_x0000_t109" style="position:absolute;left:0pt;margin-left:-35.3pt;margin-top:23.55pt;height:30.55pt;width:114.6pt;z-index:251696128;mso-width-relative:page;mso-height-relative:page;" coordsize="21600,21600" o:gfxdata="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1YOp2AAAAAoBAAAPAAAAAAAAAAEAIAAAACIAAABkcnMvZG93bnJldi54bWxQSwECFAAUAAAA&#10;CACHTuJA3HpMNCcCAABfBAAADgAAAAAAAAABACAAAAAnAQAAZHJzL2Uyb0RvYy54bWxQSwUGAAAA&#10;AAYABgBZAQAAwAU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无需召开听证</w:t>
                  </w:r>
                </w:p>
              </w:txbxContent>
            </v:textbox>
          </v:shape>
        </w:pict>
      </w:r>
      <w:r>
        <w:rPr>
          <w:sz w:val="40"/>
        </w:rPr>
        <w:pict>
          <v:shape id="肘形连接符 25" o:spid="_x0000_s2072" o:spt="34" type="#_x0000_t34" style="position:absolute;left:0pt;margin-left:121.4pt;margin-top:-79.55pt;height:200.25pt;width:6.25pt;rotation:-5898240f;z-index:251677696;mso-width-relative:page;mso-height-relative:page;" filled="f" coordsize="21600,21600" o:gfxdata="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qgiHdAAAADAEAAA8AAAAAAAAAAQAgAAAAIgAAAGRycy9kb3ducmV2LnhtbFBLAQIUABQAAAAI&#10;AIdO4kBQYwIlIQIAADEEAAAOAAAAAAAAAAEAIAAAACwBAABkcnMvZTJvRG9jLnhtbFBLBQYAAAAA&#10;BgAGAFkBAAC/BQAAAAA=&#10;" adj="44928">
            <v:path arrowok="t"/>
            <v:fill on="f" focussize="0,0"/>
            <v:stroke weight="1pt" joinstyle="round" startarrow="open" endarrow="open"/>
            <v:imagedata o:title=""/>
            <o:lock v:ext="edit"/>
          </v:shape>
        </w:pict>
      </w:r>
    </w:p>
    <w:p>
      <w:pPr>
        <w:pStyle w:val="2"/>
        <w:ind w:firstLine="640"/>
        <w:rPr>
          <w:rStyle w:val="14"/>
          <w:rFonts w:eastAsia="仿宋_GB2312"/>
          <w:sz w:val="32"/>
          <w:szCs w:val="32"/>
        </w:rPr>
      </w:pPr>
    </w:p>
    <w:p>
      <w:pPr>
        <w:pStyle w:val="2"/>
        <w:ind w:firstLine="800"/>
        <w:rPr>
          <w:rStyle w:val="14"/>
          <w:rFonts w:eastAsia="仿宋_GB2312"/>
          <w:sz w:val="32"/>
          <w:szCs w:val="32"/>
        </w:rPr>
      </w:pPr>
      <w:r>
        <w:rPr>
          <w:sz w:val="40"/>
        </w:rPr>
        <w:pict>
          <v:shape id="_x0000_s2071" o:spid="_x0000_s2071" o:spt="32" type="#_x0000_t32" style="position:absolute;left:0pt;flip:x;margin-left:124.5pt;margin-top:17.1pt;height:15.75pt;width:0.05pt;z-index:251685888;mso-width-relative:page;mso-height-relative:page;" filled="f" coordsize="21600,21600" o:gfxdata="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iApUTaAAAACQEAAA8AAAAAAAAAAQAgAAAAIgAA&#10;AGRycy9kb3ducmV2LnhtbFBLAQIUABQAAAAIAIdO4kBs8TrRBgIAAOMDAAAOAAAAAAAAAAEAIAAA&#10;ACkBAABkcnMvZTJvRG9jLnhtbFBLBQYAAAAABgAGAFkBAAChBQAAAAA=&#10;">
            <v:path arrowok="t"/>
            <v:fill on="f" focussize="0,0"/>
            <v:stroke weight="1pt" endarrow="open"/>
            <v:imagedata o:title=""/>
            <o:lock v:ext="edit"/>
          </v:shape>
        </w:pict>
      </w:r>
      <w:r>
        <w:rPr>
          <w:sz w:val="40"/>
        </w:rPr>
        <w:pict>
          <v:shape id="肘形连接符 26" o:spid="_x0000_s2070" o:spt="34" type="#_x0000_t34" style="position:absolute;left:0pt;flip:y;margin-left:118.6pt;margin-top:-93.7pt;height:200.25pt;width:2.85pt;rotation:-5898240f;z-index:251678720;mso-width-relative:page;mso-height-relative:page;" filled="f" coordsize="21600,21600" o:gfxdata="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AGOLdsAAAAMAQAADwAAAAAAAAABACAAAAAiAAAAZHJzL2Rvd25yZXYueG1sUEsBAhQA&#10;FAAAAAgAh07iQDxdTigoAgAAOAQAAA4AAAAAAAAAAQAgAAAAKgEAAGRycy9lMm9Eb2MueG1sUEsF&#10;BgAAAAAGAAYAWQEAAMQFAAAAAA==&#10;" adj="89811">
            <v:path arrowok="t"/>
            <v:fill on="f" focussize="0,0"/>
            <v:stroke weight="1pt" joinstyle="round"/>
            <v:imagedata o:title=""/>
            <o:lock v:ext="edit"/>
          </v:shape>
        </w:pict>
      </w:r>
    </w:p>
    <w:p>
      <w:pPr>
        <w:pStyle w:val="2"/>
        <w:ind w:firstLine="800"/>
        <w:rPr>
          <w:rStyle w:val="14"/>
          <w:rFonts w:eastAsia="仿宋_GB2312"/>
          <w:sz w:val="32"/>
          <w:szCs w:val="32"/>
        </w:rPr>
      </w:pPr>
      <w:r>
        <w:rPr>
          <w:sz w:val="40"/>
        </w:rPr>
        <w:pict>
          <v:shape id="_x0000_s2069" o:spid="_x0000_s2069" o:spt="109" type="#_x0000_t109" style="position:absolute;left:0pt;margin-left:66pt;margin-top:4.65pt;height:23.6pt;width:121.55pt;z-index:251679744;mso-width-relative:page;mso-height-relative:page;" coordsize="21600,21600" o:gfxdata="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297y1wAAAAgBAAAPAAAAAAAAAAEAIAAAACIAAABkcnMvZG93bnJldi54bWxQSwECFAAU&#10;AAAACACHTuJAbuQ8misCAABfBAAADgAAAAAAAAABACAAAAAmAQAAZHJzL2Uyb0RvYy54bWxQSwUG&#10;AAAAAAYABgBZAQAAwwU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开展补偿登记</w:t>
                  </w:r>
                </w:p>
              </w:txbxContent>
            </v:textbox>
          </v:shape>
        </w:pict>
      </w:r>
    </w:p>
    <w:p>
      <w:pPr>
        <w:pStyle w:val="2"/>
        <w:ind w:firstLine="800"/>
        <w:rPr>
          <w:rStyle w:val="14"/>
          <w:rFonts w:eastAsia="仿宋_GB2312"/>
          <w:sz w:val="32"/>
          <w:szCs w:val="32"/>
        </w:rPr>
      </w:pPr>
      <w:r>
        <w:rPr>
          <w:sz w:val="40"/>
        </w:rPr>
        <w:pict>
          <v:shape id="_x0000_s2068" o:spid="_x0000_s2068" o:spt="109" type="#_x0000_t109" style="position:absolute;left:0pt;margin-left:66pt;margin-top:17.5pt;height:23.6pt;width:121.55pt;z-index:251680768;mso-width-relative:page;mso-height-relative:page;" coordsize="21600,21600" o:gfxdata="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DmBtkAAAAJAQAADwAAAAAAAAABACAAAAAiAAAAZHJzL2Rvd25yZXYueG1sUEsBAhQA&#10;FAAAAAgAh07iQGnsDkgqAgAAXwQAAA4AAAAAAAAAAQAgAAAAKAEAAGRycy9lMm9Eb2MueG1sUEsF&#10;BgAAAAAGAAYAWQEAAMQFA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签订补偿安置协议</w:t>
                  </w:r>
                </w:p>
              </w:txbxContent>
            </v:textbox>
          </v:shape>
        </w:pict>
      </w:r>
      <w:r>
        <w:rPr>
          <w:sz w:val="40"/>
        </w:rPr>
        <w:pict>
          <v:shape id="_x0000_s2067" o:spid="_x0000_s2067" o:spt="32" type="#_x0000_t32" style="position:absolute;left:0pt;flip:x;margin-left:126.75pt;margin-top:3.4pt;height:15.75pt;width:0.05pt;z-index:251689984;mso-width-relative:page;mso-height-relative:page;" filled="f" coordsize="21600,21600" o:gfxdata="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73LfnXAAAACAEAAA8AAAAAAAAAAQAgAAAAIgAAAGRy&#10;cy9kb3ducmV2LnhtbFBLAQIUABQAAAAIAIdO4kAymZhNBgIAAOMDAAAOAAAAAAAAAAEAIAAAACYB&#10;AABkcnMvZTJvRG9jLnhtbFBLBQYAAAAABgAGAFkBAACeBQ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66" o:spid="_x0000_s2066" o:spt="32" type="#_x0000_t32" style="position:absolute;left:0pt;flip:x;margin-left:126.75pt;margin-top:14.6pt;height:15.75pt;width:0.05pt;z-index:251684864;mso-width-relative:page;mso-height-relative:page;" filled="f" coordsize="21600,21600" o:gfxdata="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yJThLZAAAACQEAAA8AAAAA&#10;AAAAAQAgAAAAIgAAAGRycy9kb3ducmV2LnhtbFBLAQIUABQAAAAIAIdO4kCObu2xEwIAAO8DAAAO&#10;AAAAAAAAAAEAIAAAACgBAABkcnMvZTJvRG9jLnhtbFBLBQYAAAAABgAGAFkBAACtBQ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65" o:spid="_x0000_s2065" o:spt="32" type="#_x0000_t32" style="position:absolute;left:0pt;margin-left:197.7pt;margin-top:16.4pt;height:0pt;width:108.65pt;z-index:251661312;mso-width-relative:page;mso-height-relative:page;" filled="f" coordsize="21600,21600" o:gfxdata="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BRfx2QAAAAkBAAAPAAAAAAAAAAEA&#10;IAAAACIAAABkcnMvZG93bnJldi54bWxQSwECFAAUAAAACACHTuJAWgTBaw4CAADkAwAADgAAAAAA&#10;AAABACAAAAAoAQAAZHJzL2Uyb0RvYy54bWxQSwUGAAAAAAYABgBZAQAAqAUAAAAA&#10;">
            <v:path arrowok="t"/>
            <v:fill on="f" focussize="0,0"/>
            <v:stroke weight="1pt" endarrow="open"/>
            <v:imagedata o:title=""/>
            <o:lock v:ext="edit"/>
          </v:shape>
        </w:pict>
      </w:r>
      <w:r>
        <w:rPr>
          <w:sz w:val="40"/>
        </w:rPr>
        <w:pict>
          <v:shape id="_x0000_s2064" o:spid="_x0000_s2064" o:spt="109" type="#_x0000_t109" style="position:absolute;left:0pt;margin-left:54.55pt;margin-top:4.6pt;height:23.6pt;width:143.15pt;z-index:251681792;mso-width-relative:page;mso-height-relative:page;" coordsize="21600,21600" o:gfxdata="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vvrAzXAAAACAEAAA8AAAAAAAAAAQAgAAAAIgAAAGRycy9kb3ducmV2LnhtbFBLAQIUABQA&#10;AAAIAIdO4kD6t5zwKgIAAF8EAAAOAAAAAAAAAAEAIAAAACYBAABkcnMvZTJvRG9jLnhtbFBLBQYA&#10;AAAABgAGAFkBAADC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组卷上报征地中心初审</w:t>
                  </w:r>
                </w:p>
              </w:txbxContent>
            </v:textbox>
          </v:shape>
        </w:pict>
      </w:r>
    </w:p>
    <w:p>
      <w:pPr>
        <w:pStyle w:val="2"/>
        <w:ind w:firstLine="800"/>
        <w:rPr>
          <w:rStyle w:val="14"/>
          <w:rFonts w:eastAsia="仿宋_GB2312"/>
          <w:sz w:val="32"/>
          <w:szCs w:val="32"/>
        </w:rPr>
      </w:pPr>
      <w:r>
        <w:rPr>
          <w:sz w:val="40"/>
        </w:rPr>
        <w:pict>
          <v:shape id="_x0000_s2063" o:spid="_x0000_s2063" o:spt="109" type="#_x0000_t109" style="position:absolute;left:0pt;margin-left:66pt;margin-top:21.95pt;height:23.6pt;width:121.55pt;z-index:251682816;mso-width-relative:page;mso-height-relative:page;" coordsize="21600,21600" o:gfxdata="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U6J0tgAAAAJAQAADwAAAAAAAAABACAAAAAiAAAAZHJzL2Rvd25yZXYueG1sUEsBAhQA&#10;FAAAAAgAh07iQBzNt0IrAgAAXwQAAA4AAAAAAAAAAQAgAAAAJwEAAGRycy9lMm9Eb2MueG1sUEsF&#10;BgAAAAAGAAYAWQEAAMQFA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市局审查</w:t>
                  </w:r>
                </w:p>
              </w:txbxContent>
            </v:textbox>
          </v:shape>
        </w:pict>
      </w:r>
      <w:r>
        <w:rPr>
          <w:sz w:val="40"/>
        </w:rPr>
        <w:pict>
          <v:shape id="_x0000_s2062" o:spid="_x0000_s2062" o:spt="32" type="#_x0000_t32" style="position:absolute;left:0pt;flip:x;margin-left:126.75pt;margin-top:3.9pt;height:15.75pt;width:0.05pt;z-index:251691008;mso-width-relative:page;mso-height-relative:page;" filled="f" coordsize="21600,21600" o:gfxdata="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&#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27oc2AAAAAgBAAAPAAAAAAAAAAEAIAAAACIAAABk&#10;cnMvZG93bnJldi54bWxQSwECFAAUAAAACACHTuJAYXoIDAYCAADjAwAADgAAAAAAAAABACAAAAAn&#10;AQAAZHJzL2Uyb0RvYy54bWxQSwUGAAAAAAYABgBZAQAAnwU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61" o:spid="_x0000_s2061" o:spt="32" type="#_x0000_t32" style="position:absolute;left:0pt;flip:x;margin-left:128.25pt;margin-top:18.65pt;height:15.75pt;width:0.05pt;z-index:251665408;mso-width-relative:page;mso-height-relative:page;" filled="f" coordsize="21600,21600" o:gfxdata="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5qfvXAAAACQEAAA8AAAAAAAAAAQAgAAAAIgAAAGRy&#10;cy9kb3ducmV2LnhtbFBLAQIUABQAAAAIAIdO4kCZ1IsTBgIAAOMDAAAOAAAAAAAAAAEAIAAAACYB&#10;AABkcnMvZTJvRG9jLnhtbFBLBQYAAAAABgAGAFkBAACeBQ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60" o:spid="_x0000_s2060" o:spt="109" type="#_x0000_t109" style="position:absolute;left:0pt;margin-left:67.5pt;margin-top:10.55pt;height:23.6pt;width:121.55pt;z-index:251683840;mso-width-relative:page;mso-height-relative:page;" coordsize="21600,21600" o:gfxdata="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qHuPXYAAAACQEAAA8AAAAAAAAAAQAgAAAAIgAAAGRycy9kb3ducmV2LnhtbFBLAQIU&#10;ABQAAAAIAIdO4kCG3lOqLAIAAF8EAAAOAAAAAAAAAAEAIAAAACcBAABkcnMvZTJvRG9jLnhtbFBL&#10;BQYAAAAABgAGAFkBAADF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缴纳税费</w:t>
                  </w:r>
                </w:p>
              </w:txbxContent>
            </v:textbox>
          </v:shape>
        </w:pict>
      </w:r>
    </w:p>
    <w:p>
      <w:pPr>
        <w:pStyle w:val="2"/>
        <w:ind w:firstLine="800"/>
        <w:rPr>
          <w:rStyle w:val="14"/>
          <w:rFonts w:eastAsia="仿宋_GB2312"/>
          <w:sz w:val="32"/>
          <w:szCs w:val="32"/>
        </w:rPr>
      </w:pPr>
      <w:r>
        <w:rPr>
          <w:sz w:val="40"/>
        </w:rPr>
        <w:pict>
          <v:shape id="_x0000_s2059" o:spid="_x0000_s2059" o:spt="32" type="#_x0000_t32" style="position:absolute;left:0pt;flip:x;margin-left:128.25pt;margin-top:10.4pt;height:15.75pt;width:0.05pt;z-index:251664384;mso-width-relative:page;mso-height-relative:page;" filled="f" coordsize="21600,21600" o:gfxdata="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&#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Xq/Q2AAAAAkBAAAPAAAAAAAAAAEAIAAAACIAAABk&#10;cnMvZG93bnJldi54bWxQSwECFAAUAAAACACHTuJAyjcbUgYCAADjAwAADgAAAAAAAAABACAAAAAn&#10;AQAAZHJzL2Uyb0RvYy54bWxQSwUGAAAAAAYABgBZAQAAnwUAAAAA&#10;">
            <v:path arrowok="t"/>
            <v:fill on="f" focussize="0,0"/>
            <v:stroke weight="1pt" endarrow="open"/>
            <v:imagedata o:title=""/>
            <o:lock v:ext="edit"/>
          </v:shape>
        </w:pict>
      </w:r>
      <w:r>
        <w:rPr>
          <w:sz w:val="40"/>
        </w:rPr>
        <w:pict>
          <v:shape id="_x0000_s2058" o:spid="_x0000_s2058" o:spt="109" type="#_x0000_t109" style="position:absolute;left:0pt;margin-left:67.5pt;margin-top:24.9pt;height:23.6pt;width:121.55pt;z-index:251688960;mso-width-relative:page;mso-height-relative:page;" coordsize="21600,21600" o:gfxdata="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c2wsTYAAAACQEAAA8AAAAAAAAAAQAgAAAAIgAAAGRycy9kb3ducmV2LnhtbFBLAQIU&#10;ABQAAAAIAIdO4kCDrnxdLAIAAF8EAAAOAAAAAAAAAAEAIAAAACcBAABkcnMvZTJvRG9jLnhtbFBL&#10;BQYAAAAABgAGAFkBAADF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呈报市政府</w:t>
                  </w:r>
                </w:p>
              </w:txbxContent>
            </v:textbox>
          </v:shape>
        </w:pict>
      </w:r>
    </w:p>
    <w:p>
      <w:pPr>
        <w:pStyle w:val="2"/>
        <w:ind w:firstLine="800"/>
        <w:rPr>
          <w:rStyle w:val="14"/>
          <w:rFonts w:eastAsia="仿宋_GB2312"/>
          <w:sz w:val="32"/>
          <w:szCs w:val="32"/>
        </w:rPr>
      </w:pPr>
      <w:r>
        <w:rPr>
          <w:sz w:val="40"/>
        </w:rPr>
        <w:pict>
          <v:shape id="_x0000_s2057" o:spid="_x0000_s2057" o:spt="32" type="#_x0000_t32" style="position:absolute;left:0pt;flip:x;margin-left:128.25pt;margin-top:22.05pt;height:15.75pt;width:0.05pt;z-index:251663360;mso-width-relative:page;mso-height-relative:page;" filled="f" coordsize="21600,21600" o:gfxdata="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R/b72AAAAAkBAAAPAAAAAAAAAAEAIAAAACIAAABk&#10;cnMvZG93bnJldi54bWxQSwECFAAUAAAACACHTuJAPxKqkAYCAADjAwAADgAAAAAAAAABACAAAAAn&#10;AQAAZHJzL2Uyb0RvYy54bWxQSwUGAAAAAAYABgBZAQAAnwU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_x0000_s2056" o:spid="_x0000_s2056" o:spt="109" type="#_x0000_t109" style="position:absolute;left:0pt;margin-left:67.5pt;margin-top:14.25pt;height:23.6pt;width:121.55pt;z-index:251662336;mso-width-relative:page;mso-height-relative:page;" coordsize="21600,21600" o:gfxdata="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e1dUdgAAAAJAQAADwAAAAAAAAABACAAAAAiAAAAZHJzL2Rvd25yZXYueG1sUEsBAhQA&#10;FAAAAAgAh07iQBm9mLUrAgAAXwQAAA4AAAAAAAAAAQAgAAAAJwEAAGRycy9lMm9Eb2MueG1sUEsF&#10;BgAAAAAGAAYAWQEAAMQFA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lang w:eastAsia="zh-CN"/>
                    </w:rPr>
                    <w:t>下达批复</w:t>
                  </w:r>
                </w:p>
              </w:txbxContent>
            </v:textbox>
          </v:shape>
        </w:pict>
      </w:r>
    </w:p>
    <w:p>
      <w:pPr>
        <w:pStyle w:val="2"/>
        <w:ind w:firstLine="800"/>
        <w:rPr>
          <w:rStyle w:val="14"/>
          <w:rFonts w:eastAsia="仿宋_GB2312"/>
          <w:sz w:val="32"/>
          <w:szCs w:val="32"/>
        </w:rPr>
      </w:pPr>
      <w:r>
        <w:rPr>
          <w:sz w:val="40"/>
        </w:rPr>
        <w:pict>
          <v:shape id="直接箭头连接符 46" o:spid="_x0000_s2055" o:spt="32" type="#_x0000_t32" style="position:absolute;left:0pt;flip:x;margin-left:128.25pt;margin-top:15pt;height:15.75pt;width:0.05pt;z-index:251693056;mso-width-relative:page;mso-height-relative:page;" filled="f" coordsize="21600,21600" o:gfxdata="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dbsZNcAAAAJAQAADwAAAAAAAAABACAAAAAiAAAAZHJz&#10;L2Rvd25yZXYueG1sUEsBAhQAFAAAAAgAh07iQC5yD3gFAgAA4wMAAA4AAAAAAAAAAQAgAAAAJgEA&#10;AGRycy9lMm9Eb2MueG1sUEsFBgAAAAAGAAYAWQEAAJ0FAAAAAA==&#10;">
            <v:path arrowok="t"/>
            <v:fill on="f" focussize="0,0"/>
            <v:stroke weight="1pt" endarrow="open"/>
            <v:imagedata o:title=""/>
            <o:lock v:ext="edit"/>
          </v:shape>
        </w:pict>
      </w:r>
    </w:p>
    <w:p>
      <w:pPr>
        <w:pStyle w:val="2"/>
        <w:ind w:firstLine="800"/>
        <w:rPr>
          <w:rStyle w:val="14"/>
          <w:rFonts w:eastAsia="仿宋_GB2312"/>
          <w:sz w:val="32"/>
          <w:szCs w:val="32"/>
        </w:rPr>
      </w:pPr>
      <w:r>
        <w:rPr>
          <w:sz w:val="40"/>
        </w:rPr>
        <w:pict>
          <v:shape id="流程图: 过程 35" o:spid="_x0000_s2054" o:spt="109" type="#_x0000_t109" style="position:absolute;left:0pt;margin-left:23.95pt;margin-top:5.75pt;height:24.35pt;width:213.6pt;z-index:251692032;mso-width-relative:page;mso-height-relative:page;" coordsize="21600,21600" o:gfxdata="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E7wutgAAAAIAQAADwAAAAAAAAABACAAAAAiAAAAZHJzL2Rvd25yZXYueG1sUEsBAhQA&#10;FAAAAAgAh07iQPQtbAcrAgAAXwQAAA4AAAAAAAAAAQAgAAAAJwEAAGRycy9lMm9Eb2MueG1sUEsF&#10;BgAAAAAGAAYAWQEAAMQFAAAAAA==&#10;">
            <v:path/>
            <v:fill focussize="0,0"/>
            <v:stroke weight="1.5pt" joinstyle="miter"/>
            <v:imagedata o:title=""/>
            <o:lock v:ext="edit"/>
            <v:textbox>
              <w:txbxContent>
                <w:p>
                  <w:pPr>
                    <w:jc w:val="center"/>
                    <w:rPr>
                      <w:rFonts w:eastAsia="宋体"/>
                      <w:lang w:eastAsia="zh-CN"/>
                    </w:rPr>
                  </w:pPr>
                  <w:r>
                    <w:rPr>
                      <w:rFonts w:hint="eastAsia" w:ascii="仿宋" w:hAnsi="仿宋" w:eastAsia="仿宋" w:cs="仿宋"/>
                      <w:lang w:eastAsia="zh-CN"/>
                    </w:rPr>
                    <w:t>发布土地征收公告（不少于30日）</w:t>
                  </w:r>
                </w:p>
              </w:txbxContent>
            </v:textbox>
          </v:shape>
        </w:pict>
      </w:r>
    </w:p>
    <w:p>
      <w:pPr>
        <w:pStyle w:val="2"/>
        <w:ind w:firstLine="800"/>
        <w:rPr>
          <w:rStyle w:val="14"/>
          <w:rFonts w:eastAsia="仿宋_GB2312"/>
          <w:sz w:val="32"/>
          <w:szCs w:val="32"/>
        </w:rPr>
      </w:pPr>
      <w:r>
        <w:rPr>
          <w:sz w:val="40"/>
        </w:rPr>
        <w:pict>
          <v:shape id="_x0000_s2053" o:spid="_x0000_s2053" o:spt="32" type="#_x0000_t32" style="position:absolute;left:0pt;flip:x;margin-left:129pt;margin-top:6.25pt;height:15.75pt;width:0.05pt;z-index:251698176;mso-width-relative:page;mso-height-relative:page;" filled="f" coordsize="21600,21600" o:gfxdata="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&#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BscZ2AAAAAkBAAAPAAAAAAAAAAEAIAAAACIAAABk&#10;cnMvZG93bnJldi54bWxQSwECFAAUAAAACACHTuJA5xTTXgYCAADjAwAADgAAAAAAAAABACAAAAAn&#10;AQAAZHJzL2Uyb0RvYy54bWxQSwUGAAAAAAYABgBZAQAAnwUAAAAA&#10;">
            <v:path arrowok="t"/>
            <v:fill on="f" focussize="0,0"/>
            <v:stroke weight="1pt" endarrow="open"/>
            <v:imagedata o:title=""/>
            <o:lock v:ext="edit"/>
          </v:shape>
        </w:pict>
      </w:r>
      <w:r>
        <w:rPr>
          <w:rFonts w:eastAsia="仿宋_GB2312"/>
          <w:kern w:val="2"/>
          <w:sz w:val="32"/>
          <w:szCs w:val="32"/>
          <w:lang w:eastAsia="zh-CN" w:bidi="ar-SA"/>
        </w:rPr>
        <w:pict>
          <v:shape id="_x0000_s2052" o:spid="_x0000_s2052" o:spt="109" type="#_x0000_t109" style="position:absolute;left:0pt;margin-left:23.95pt;margin-top:20.85pt;height:27.05pt;width:213.6pt;z-index:251695104;mso-width-relative:page;mso-height-relative:page;" coordsize="21600,21600" o:gfxdata="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6XSh9gAAAAIAQAADwAAAAAAAAABACAAAAAiAAAAZHJzL2Rvd25yZXYueG1sUEsBAhQA&#10;FAAAAAgAh07iQN/XMKArAgAAXwQAAA4AAAAAAAAAAQAgAAAAJwEAAGRycy9lMm9Eb2MueG1sUEsF&#10;BgAAAAAGAAYAWQEAAMQFAAAAAA==&#10;">
            <v:path/>
            <v:fill focussize="0,0"/>
            <v:stroke weight="1.5pt" joinstyle="miter"/>
            <v:imagedata o:title=""/>
            <o:lock v:ext="edit"/>
            <v:textbox>
              <w:txbxContent>
                <w:p>
                  <w:pPr>
                    <w:jc w:val="center"/>
                    <w:rPr>
                      <w:rFonts w:eastAsia="宋体"/>
                      <w:lang w:eastAsia="zh-CN"/>
                    </w:rPr>
                  </w:pPr>
                  <w:r>
                    <w:rPr>
                      <w:rFonts w:hint="eastAsia" w:ascii="仿宋" w:hAnsi="仿宋" w:eastAsia="仿宋" w:cs="仿宋"/>
                      <w:lang w:eastAsia="zh-CN"/>
                    </w:rPr>
                    <w:t>个别未签订协议的作出补偿安置决定</w:t>
                  </w:r>
                </w:p>
              </w:txbxContent>
            </v:textbox>
          </v:shape>
        </w:pict>
      </w:r>
    </w:p>
    <w:p>
      <w:pPr>
        <w:spacing w:before="140" w:line="219" w:lineRule="auto"/>
        <w:rPr>
          <w:rFonts w:ascii="黑体" w:hAnsi="黑体" w:eastAsia="黑体" w:cs="黑体"/>
          <w:spacing w:val="-1"/>
          <w:sz w:val="32"/>
          <w:szCs w:val="32"/>
          <w:lang w:eastAsia="zh-CN"/>
        </w:rPr>
      </w:pPr>
      <w:r>
        <w:rPr>
          <w:sz w:val="40"/>
        </w:rPr>
        <w:pict>
          <v:shape id="_x0000_s2051" o:spid="_x0000_s2051" o:spt="32" type="#_x0000_t32" style="position:absolute;left:0pt;flip:x;margin-left:128.25pt;margin-top:21.75pt;height:15.75pt;width:0.05pt;z-index:251699200;mso-width-relative:page;mso-height-relative:page;" filled="f" coordsize="21600,21600" o:gfxdata="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n1IatkAAAAJAQAADwAAAAAAAAABACAAAAAiAAAA&#10;ZHJzL2Rvd25yZXYueG1sUEsBAhQAFAAAAAgAh07iQFtutDYGAgAA4wMAAA4AAAAAAAAAAQAgAAAA&#10;KAEAAGRycy9lMm9Eb2MueG1sUEsFBgAAAAAGAAYAWQEAAKAFAAAAAA==&#10;">
            <v:path arrowok="t"/>
            <v:fill on="f" focussize="0,0"/>
            <v:stroke weight="1pt" endarrow="open"/>
            <v:imagedata o:title=""/>
            <o:lock v:ext="edit"/>
          </v:shape>
        </w:pict>
      </w:r>
      <w:r>
        <w:rPr>
          <w:rFonts w:eastAsia="仿宋_GB2312"/>
          <w:kern w:val="2"/>
          <w:sz w:val="32"/>
          <w:szCs w:val="32"/>
          <w:lang w:eastAsia="zh-CN" w:bidi="ar-SA"/>
        </w:rPr>
        <w:pict>
          <v:shape id="_x0000_s2050" o:spid="_x0000_s2050" o:spt="109" type="#_x0000_t109" style="position:absolute;left:0pt;margin-left:23.95pt;margin-top:39.35pt;height:27.05pt;width:213.6pt;z-index:251700224;mso-width-relative:page;mso-height-relative:page;" coordsize="21600,21600" o:gfxdata="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tnZonYAAAACQEAAA8AAAAAAAAAAQAgAAAAIgAAAGRycy9kb3ducmV2LnhtbFBLAQIU&#10;ABQAAAAIAIdO4kCEOPbbLAIAAF8EAAAOAAAAAAAAAAEAIAAAACcBAABkcnMvZTJvRG9jLnhtbFBL&#10;BQYAAAAABgAGAFkBAADFBQAAAAA=&#10;">
            <v:path/>
            <v:fill focussize="0,0"/>
            <v:stroke weight="1.5pt" joinstyle="miter"/>
            <v:imagedata o:title=""/>
            <o:lock v:ext="edit"/>
            <v:textbox>
              <w:txbxContent>
                <w:p>
                  <w:pPr>
                    <w:jc w:val="center"/>
                    <w:rPr>
                      <w:rFonts w:ascii="仿宋" w:hAnsi="仿宋" w:eastAsia="仿宋" w:cs="仿宋"/>
                      <w:lang w:eastAsia="zh-CN"/>
                    </w:rPr>
                  </w:pPr>
                  <w:r>
                    <w:rPr>
                      <w:rFonts w:hint="eastAsia" w:ascii="仿宋" w:hAnsi="仿宋" w:eastAsia="仿宋" w:cs="仿宋"/>
                      <w:bCs/>
                      <w:lang w:eastAsia="zh-CN"/>
                    </w:rPr>
                    <w:t>申请法院强制执行</w:t>
                  </w:r>
                </w:p>
              </w:txbxContent>
            </v:textbox>
          </v:shape>
        </w:pict>
      </w:r>
    </w:p>
    <w:p>
      <w:pPr>
        <w:spacing w:before="140" w:line="219" w:lineRule="auto"/>
        <w:rPr>
          <w:rFonts w:eastAsia="仿宋_GB2312"/>
          <w:sz w:val="32"/>
          <w:szCs w:val="32"/>
          <w:lang w:eastAsia="zh-CN"/>
        </w:rPr>
      </w:pPr>
      <w:r>
        <w:rPr>
          <w:rFonts w:hint="eastAsia" w:ascii="黑体" w:hAnsi="黑体" w:eastAsia="黑体" w:cs="黑体"/>
          <w:spacing w:val="-1"/>
          <w:sz w:val="32"/>
          <w:szCs w:val="32"/>
          <w:lang w:eastAsia="zh-CN"/>
        </w:rPr>
        <w:t>三、</w:t>
      </w:r>
      <w:r>
        <w:rPr>
          <w:rFonts w:hint="eastAsia" w:ascii="黑体" w:hAnsi="黑体" w:eastAsia="黑体" w:cs="黑体"/>
          <w:spacing w:val="-1"/>
          <w:sz w:val="32"/>
          <w:szCs w:val="32"/>
        </w:rPr>
        <w:t>市县批次用地归档留存材料目录</w:t>
      </w:r>
      <w:r>
        <w:rPr>
          <w:rFonts w:hint="eastAsia" w:ascii="黑体" w:hAnsi="黑体" w:eastAsia="黑体" w:cs="黑体"/>
          <w:spacing w:val="-1"/>
          <w:sz w:val="32"/>
          <w:szCs w:val="32"/>
          <w:lang w:eastAsia="zh-CN"/>
        </w:rPr>
        <w:t>及注意事项</w:t>
      </w:r>
    </w:p>
    <w:tbl>
      <w:tblPr>
        <w:tblStyle w:val="6"/>
        <w:tblpPr w:leftFromText="180" w:rightFromText="180" w:vertAnchor="text" w:horzAnchor="page" w:tblpX="1459" w:tblpY="527"/>
        <w:tblOverlap w:val="never"/>
        <w:tblW w:w="10065" w:type="dxa"/>
        <w:tblInd w:w="0" w:type="dxa"/>
        <w:tblLayout w:type="autofit"/>
        <w:tblCellMar>
          <w:top w:w="0" w:type="dxa"/>
          <w:left w:w="108" w:type="dxa"/>
          <w:bottom w:w="0" w:type="dxa"/>
          <w:right w:w="108" w:type="dxa"/>
        </w:tblCellMar>
      </w:tblPr>
      <w:tblGrid>
        <w:gridCol w:w="707"/>
        <w:gridCol w:w="2310"/>
        <w:gridCol w:w="4515"/>
        <w:gridCol w:w="1455"/>
        <w:gridCol w:w="1078"/>
      </w:tblGrid>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序号</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材料</w:t>
            </w:r>
          </w:p>
        </w:tc>
        <w:tc>
          <w:tcPr>
            <w:tcW w:w="4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注意事项</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格式</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是否需</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纸质</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材料</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市县人民政府用地申请</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按省厅吉自然资办发〔2022〕204号模板格式形成用地请示（个别地方按省厅各处室修改的最新模板填写）</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市县自然资源主管部门审查报告</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按省厅吉自然资办发〔2022〕204号模板格式形成审查报告（个别地方按省厅各处室修改的最新模板填写）</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农用地转用方案</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市、县人民政府及自然资源主管部门，签明意见：同意，并签字盖章。</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建设用地勘测定界技术报告、勘测定界图(2000国家大地坐标系)</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需县（市）自然资源局及各属地分局逐页盖章签字</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数据库表及PDF文档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省人民政府批复的土地征收成片开发方案文件及所在片区位置落位图</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涉及成片开发的项目提供</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86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征收土地预公告(公告影像资料)</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1、政府网站公式（1张截图）</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2、拟征收土地所在的乡（镇）政务公开栏公告影像材料（开始结束时间影像，使用带日期相机或采取其他能证明日期方式拍摄）</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3、村务公开栏公告影像材料（开始结束时间影像，使用带日期相机或采取其他能证明日期方式拍摄）</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4、村民小组显著位置公告影像材料（开始结束时间影像，使用带日期相机或采取其他能证明日期方式拍摄）</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66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建设用地现场踏查报告(踏查人员签字)</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1、不涉及违法用地提供2次现场踏查材料，项目开展前及正式上报前，均需2名以上现场踏查人员签字，附图；                                                 2、涉及违法用地的提供一次现场踏查材料，2名以上踏查人员签字，附图。</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78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土地现状调查材料(包括所有权人、使用权人签字确认表)</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1、提供土地现状调查确认单及拟征收土地现状调查结果公示材料；在征收土地所在的乡（镇）政务公开栏和村务公开栏以及村民小组显著位置发布公告，时间不少于五个工作日，公告开始和公告结束均需要采取摄影、摄像等方式留存证据。                           2、</w:t>
            </w:r>
            <w:r>
              <w:rPr>
                <w:rFonts w:hint="eastAsia" w:ascii="宋体" w:hAnsi="宋体" w:eastAsia="宋体" w:cs="仿宋"/>
                <w:sz w:val="18"/>
                <w:szCs w:val="18"/>
                <w:lang w:eastAsia="zh-CN"/>
              </w:rPr>
              <w:t>征收前土地（包括房屋、其他地上物及青苗）逐户签字确认单</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社会稳定风险评估相关材料</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1、社会稳定风险评估应当包含被征收土地的农村集体经济组织及其成员、村民委员会和其他利害关系人意见。                                           2、提供社会稳定风险评估及专家评审意见                 3、提供重大事项社会稳定风险评估情况表</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征地补偿安置方案</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提供征地补偿安置方案及财政、农业农村、人力资源和社会保障、司法等涉及方案编制部门意见。</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282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征地补偿安置方案公告(文书及影像资料)</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1、政府网站公式（1张截图）</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2、拟征收土地所在的乡（镇）政务公开栏公告影像材料（开始结束时间影像，使用带日期相机或采取其他能证明日期方式拍摄）</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3、村务公开栏公告影像材料（开始结束时间影像，使用带日期相机或采取其他能证明日期方式拍摄）</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4、村民小组显著位置公告影像材料（开始结束时间影像，使用带日期相机或采取其他能证明日期方式拍摄）</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征地补偿安置协议</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除提供土地补偿安置意见外，还需提供与每个被征地农户的征地补偿协议</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补偿登记材料</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提供全部所有权人和使用权人登记材料</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拟征收土地权属证明及土地权属审核汇总表</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涉及国有土地、有合法来源的建设用地（包括宅基地）的，提供土地权属证书，没有合法来源的以文件盖章形式提供说明。</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15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征地补偿安置决定(可选项)</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提供个别未达成协议的情况说明</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16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听证告知书(包括文书及公示影像资料)、听证送达回证及其他材料(包括但不限于村委会放弃听证说明材料、政府部门未收到听证申请的说明材料或举行听证的相关材料)</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1、不涉及听证的需提供听证告知书及回执，还需提供政府部门未收到听证申请的说明材料                            2、举行听证的提供听证告知书、听证笔录等</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17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落实征地补偿安置和社会保障等相关费用凭证及其他材料</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提供土地补偿费、安置补助费、农村村民以及其他地上物和青苗等补偿安置费用的票据及社保专款专户证资金预存凭证</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18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国民经济和社会发展规划、国土空间总体规划和专项规划(涉及该批次用地页)</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提供封皮、目录及所在页码，将目录及所在页码涉及内容用红线标注</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eastAsia="宋体" w:cs="Arial"/>
                <w:sz w:val="18"/>
                <w:szCs w:val="18"/>
                <w:lang w:eastAsia="zh-CN"/>
              </w:rPr>
            </w:pPr>
            <w:r>
              <w:rPr>
                <w:rFonts w:hint="eastAsia" w:ascii="Arial" w:hAnsi="Arial" w:eastAsia="宋体" w:cs="Arial"/>
                <w:sz w:val="18"/>
                <w:szCs w:val="18"/>
                <w:lang w:eastAsia="zh-CN"/>
              </w:rPr>
              <w:t>19</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国民经济和社会发展年度计划(涉及该批次用地页、可选项)</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rPr>
              <w:t>符合公共利益情形第4、5项需要提供</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eastAsia="宋体" w:cs="Arial"/>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eastAsia="宋体" w:cs="Arial"/>
                <w:sz w:val="18"/>
                <w:szCs w:val="18"/>
                <w:lang w:eastAsia="zh-CN"/>
              </w:rPr>
            </w:pPr>
            <w:r>
              <w:rPr>
                <w:rFonts w:hint="eastAsia" w:ascii="Arial" w:hAnsi="Arial" w:eastAsia="宋体" w:cs="Arial"/>
                <w:sz w:val="18"/>
                <w:szCs w:val="18"/>
                <w:lang w:eastAsia="zh-CN"/>
              </w:rPr>
              <w:t>是</w:t>
            </w:r>
          </w:p>
        </w:tc>
      </w:tr>
      <w:tr>
        <w:tblPrEx>
          <w:tblCellMar>
            <w:top w:w="0" w:type="dxa"/>
            <w:left w:w="108" w:type="dxa"/>
            <w:bottom w:w="0" w:type="dxa"/>
            <w:right w:w="108" w:type="dxa"/>
          </w:tblCellMar>
        </w:tblPrEx>
        <w:trPr>
          <w:trHeight w:val="909"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20</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使用林地审核同意书(涉及使用林地的)</w:t>
            </w: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涉及林地的提供林草局林业批复文件</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56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21</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被征地农民基本情况表(附明细表)、征地补偿安置意见表、被征地农民社会保障费用需求计划表、征地社会保障资金落实审批表(被征地农民符合社会保障条件的)</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1、村委会出具的被征地农民社保人员名单              2、社保部门出具的被征地农民入保花名册              3、不参加社保的提供自愿放弃社保的证明                4、被征地农户参保的金额</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966"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22</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违法用地处罚的相关资料(涉及违法用地的)</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提供处罚决定及相关凭证</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004"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23</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耕地占补平衡材料(涉及占用耕地的)</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提供补充耕地信息确认单、补充耕地质量等别的情况说明及补充耕地验收文件</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655"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24</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征收土地批准后公告材料(文书及影像资料)</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ascii="宋体" w:hAnsi="宋体" w:eastAsia="宋体" w:cs="宋体"/>
                <w:sz w:val="18"/>
                <w:szCs w:val="18"/>
                <w:lang w:eastAsia="zh-CN"/>
              </w:rPr>
              <w:t>1、政府网站公式（1张截图）</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2、拟征收土地所在的乡（镇）政务公开栏公告影像材料（开始结束时间影像，使用带日期相机或采取其他能证明日期方式拍摄）</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3、村务公开栏公告影像材料（开始结束时间影像，使用带日期相机或采取其他能证明日期方式拍摄）</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4、村民小组显著位置公告影像材料（开始结束时间影像，使用带日期相机或采取其他能证明日期方式拍摄）</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25</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建设占用耕地耕作层土壤剥离相关材料</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提供表土剥离方案评审表及建设占用耕地耕作层土壤剥离报告</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26</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城乡建设用地增减挂钩项目批复文件(含交易材料)及使用情况明细表(涉及使用挂钩指标的)</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提供城乡建设用地增减挂钩项目批复文件(含交易材料)及使用情况明细表(涉及使用挂钩指标的)</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sz w:val="18"/>
                <w:szCs w:val="18"/>
              </w:rPr>
            </w:pPr>
            <w:r>
              <w:rPr>
                <w:rFonts w:ascii="Arial" w:hAnsi="Arial" w:eastAsia="宋体" w:cs="Arial"/>
                <w:sz w:val="18"/>
                <w:szCs w:val="18"/>
                <w:lang w:eastAsia="zh-CN"/>
              </w:rPr>
              <w:t>27</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压覆重要矿产资源区域评估材料(涉及压矿的)</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提供压覆重要矿产资源区域评估材料</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r>
        <w:tblPrEx>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28</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用地批复文件</w:t>
            </w:r>
          </w:p>
        </w:tc>
        <w:tc>
          <w:tcPr>
            <w:tcW w:w="45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PDF文档</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是</w:t>
            </w:r>
          </w:p>
        </w:tc>
      </w:tr>
    </w:tbl>
    <w:p>
      <w:pPr>
        <w:widowControl/>
        <w:spacing w:line="540" w:lineRule="exact"/>
        <w:ind w:right="-96" w:rightChars="-40"/>
        <w:textAlignment w:val="baseline"/>
        <w:rPr>
          <w:rFonts w:eastAsia="仿宋_GB2312"/>
          <w:sz w:val="32"/>
          <w:szCs w:val="32"/>
          <w:lang w:eastAsia="zh-CN"/>
        </w:rPr>
      </w:pPr>
    </w:p>
    <w:p>
      <w:pPr>
        <w:widowControl/>
        <w:spacing w:line="540" w:lineRule="exact"/>
        <w:ind w:right="-96" w:rightChars="-40"/>
        <w:textAlignment w:val="baseline"/>
        <w:rPr>
          <w:rFonts w:eastAsia="仿宋_GB2312"/>
          <w:sz w:val="32"/>
          <w:szCs w:val="32"/>
          <w:lang w:eastAsia="zh-CN"/>
        </w:rPr>
      </w:pPr>
    </w:p>
    <w:sectPr>
      <w:footerReference r:id="rId3" w:type="default"/>
      <w:pgSz w:w="11906" w:h="16838"/>
      <w:pgMar w:top="1588" w:right="158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F47795-A287-49B2-BF69-39B31E7CD8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0" w:usb1="00000000" w:usb2="00000000" w:usb3="00000000" w:csb0="00000000" w:csb1="00000000"/>
    <w:embedRegular r:id="rId2" w:fontKey="{61C16FCF-DE14-4DC1-B440-A0072D53DD74}"/>
  </w:font>
  <w:font w:name="仿宋_GB2312">
    <w:panose1 w:val="02010609030101010101"/>
    <w:charset w:val="86"/>
    <w:family w:val="modern"/>
    <w:pitch w:val="default"/>
    <w:sig w:usb0="00000000" w:usb1="00000000" w:usb2="00000000" w:usb3="00000000" w:csb0="00000000" w:csb1="00000000"/>
    <w:embedRegular r:id="rId3" w:fontKey="{81C98063-6293-466D-9632-1E1AC8FB7B3B}"/>
  </w:font>
  <w:font w:name="仿宋">
    <w:panose1 w:val="02010609060101010101"/>
    <w:charset w:val="86"/>
    <w:family w:val="modern"/>
    <w:pitch w:val="default"/>
    <w:sig w:usb0="800002BF" w:usb1="38CF7CFA" w:usb2="00000016" w:usb3="00000000" w:csb0="00040001" w:csb1="00000000"/>
    <w:embedRegular r:id="rId4" w:fontKey="{BE0D96CE-B9ED-42E2-A50E-0901B09DAB62}"/>
  </w:font>
  <w:font w:name="楷体">
    <w:panose1 w:val="02010609060101010101"/>
    <w:charset w:val="86"/>
    <w:family w:val="modern"/>
    <w:pitch w:val="default"/>
    <w:sig w:usb0="800002BF" w:usb1="38CF7CFA" w:usb2="00000016" w:usb3="00000000" w:csb0="00040001" w:csb1="00000000"/>
    <w:embedRegular r:id="rId5" w:fontKey="{D2D55082-51E3-46A7-AC6F-24AC013EB167}"/>
  </w:font>
  <w:font w:name="微软雅黑">
    <w:panose1 w:val="020B0503020204020204"/>
    <w:charset w:val="86"/>
    <w:family w:val="swiss"/>
    <w:pitch w:val="default"/>
    <w:sig w:usb0="A0000287" w:usb1="28CF3C52" w:usb2="00000016" w:usb3="00000000" w:csb0="0004001F" w:csb1="00000000"/>
    <w:embedRegular r:id="rId6" w:fontKey="{229852F6-C337-479F-BF38-3EF34AE5A528}"/>
  </w:font>
  <w:font w:name="Arial">
    <w:panose1 w:val="020B0604020202020204"/>
    <w:charset w:val="00"/>
    <w:family w:val="swiss"/>
    <w:pitch w:val="default"/>
    <w:sig w:usb0="E0002AFF" w:usb1="C0007843" w:usb2="00000009" w:usb3="00000000" w:csb0="400001FF" w:csb1="FFFF0000"/>
    <w:embedRegular r:id="rId7" w:fontKey="{AF543718-E7F1-4A09-A864-22D6CAF3FB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eastAsia="宋体"/>
        <w:lang w:eastAsia="zh-CN"/>
      </w:rPr>
    </w:pPr>
    <w:r>
      <w:fldChar w:fldCharType="begin"/>
    </w:r>
    <w:r>
      <w:instrText xml:space="preserve"> PAGE   \* MERGEFORMAT </w:instrText>
    </w:r>
    <w:r>
      <w:fldChar w:fldCharType="separate"/>
    </w:r>
    <w:r>
      <w:rPr>
        <w:lang w:val="zh-CN"/>
      </w:rPr>
      <w:t>-</w:t>
    </w:r>
    <w:r>
      <w:t xml:space="preserve"> 3 -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2E293"/>
    <w:multiLevelType w:val="singleLevel"/>
    <w:tmpl w:val="C9F2E293"/>
    <w:lvl w:ilvl="0" w:tentative="0">
      <w:start w:val="5"/>
      <w:numFmt w:val="decimal"/>
      <w:suff w:val="nothing"/>
      <w:lvlText w:val="%1、"/>
      <w:lvlJc w:val="left"/>
    </w:lvl>
  </w:abstractNum>
  <w:abstractNum w:abstractNumId="1">
    <w:nsid w:val="0E466880"/>
    <w:multiLevelType w:val="singleLevel"/>
    <w:tmpl w:val="0E4668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2OTAyNTViMGRkNzNmNzU4ODQ1OWVhYzNmNTkxYjkifQ=="/>
  </w:docVars>
  <w:rsids>
    <w:rsidRoot w:val="00CA01F5"/>
    <w:rsid w:val="00000215"/>
    <w:rsid w:val="000003F7"/>
    <w:rsid w:val="0000096E"/>
    <w:rsid w:val="00000A9A"/>
    <w:rsid w:val="00000C7A"/>
    <w:rsid w:val="0000131D"/>
    <w:rsid w:val="00001A9F"/>
    <w:rsid w:val="00001ADE"/>
    <w:rsid w:val="00001CEF"/>
    <w:rsid w:val="00001D64"/>
    <w:rsid w:val="000028A5"/>
    <w:rsid w:val="00002D46"/>
    <w:rsid w:val="0000326B"/>
    <w:rsid w:val="000036BE"/>
    <w:rsid w:val="000039F9"/>
    <w:rsid w:val="00003A04"/>
    <w:rsid w:val="00003A6C"/>
    <w:rsid w:val="00003B42"/>
    <w:rsid w:val="00003D47"/>
    <w:rsid w:val="00003E6C"/>
    <w:rsid w:val="0000415E"/>
    <w:rsid w:val="000045E2"/>
    <w:rsid w:val="0000473D"/>
    <w:rsid w:val="00004BDB"/>
    <w:rsid w:val="00004D22"/>
    <w:rsid w:val="00005286"/>
    <w:rsid w:val="000052A4"/>
    <w:rsid w:val="00005427"/>
    <w:rsid w:val="00005874"/>
    <w:rsid w:val="00005B08"/>
    <w:rsid w:val="00006D0D"/>
    <w:rsid w:val="00007159"/>
    <w:rsid w:val="000071DB"/>
    <w:rsid w:val="000073D5"/>
    <w:rsid w:val="00007ED9"/>
    <w:rsid w:val="00007F8E"/>
    <w:rsid w:val="0001066A"/>
    <w:rsid w:val="00010B3A"/>
    <w:rsid w:val="000113AD"/>
    <w:rsid w:val="00011504"/>
    <w:rsid w:val="0001179C"/>
    <w:rsid w:val="00011D3D"/>
    <w:rsid w:val="00013254"/>
    <w:rsid w:val="00014783"/>
    <w:rsid w:val="00014A89"/>
    <w:rsid w:val="000150E5"/>
    <w:rsid w:val="00015155"/>
    <w:rsid w:val="00015B5B"/>
    <w:rsid w:val="00016539"/>
    <w:rsid w:val="000165B7"/>
    <w:rsid w:val="0001689C"/>
    <w:rsid w:val="00016CBE"/>
    <w:rsid w:val="000172CD"/>
    <w:rsid w:val="00017AAE"/>
    <w:rsid w:val="00017B4B"/>
    <w:rsid w:val="00017CF9"/>
    <w:rsid w:val="00017E3E"/>
    <w:rsid w:val="00017F58"/>
    <w:rsid w:val="000200BF"/>
    <w:rsid w:val="000202BD"/>
    <w:rsid w:val="000202EB"/>
    <w:rsid w:val="00020487"/>
    <w:rsid w:val="0002050E"/>
    <w:rsid w:val="000205FE"/>
    <w:rsid w:val="000208DD"/>
    <w:rsid w:val="0002095A"/>
    <w:rsid w:val="00020C45"/>
    <w:rsid w:val="00020F1A"/>
    <w:rsid w:val="00021008"/>
    <w:rsid w:val="0002176D"/>
    <w:rsid w:val="00021BA9"/>
    <w:rsid w:val="00021F2F"/>
    <w:rsid w:val="00021F49"/>
    <w:rsid w:val="00022146"/>
    <w:rsid w:val="000223F0"/>
    <w:rsid w:val="000224EE"/>
    <w:rsid w:val="00022A78"/>
    <w:rsid w:val="00023589"/>
    <w:rsid w:val="00023C43"/>
    <w:rsid w:val="00024759"/>
    <w:rsid w:val="00024A1F"/>
    <w:rsid w:val="000257E7"/>
    <w:rsid w:val="00025F43"/>
    <w:rsid w:val="00026100"/>
    <w:rsid w:val="000262AE"/>
    <w:rsid w:val="000263F1"/>
    <w:rsid w:val="000266EF"/>
    <w:rsid w:val="00026C63"/>
    <w:rsid w:val="00026FCE"/>
    <w:rsid w:val="0002734D"/>
    <w:rsid w:val="000273F9"/>
    <w:rsid w:val="0002744B"/>
    <w:rsid w:val="0002766D"/>
    <w:rsid w:val="00027AFB"/>
    <w:rsid w:val="00027C16"/>
    <w:rsid w:val="00030428"/>
    <w:rsid w:val="00030BBC"/>
    <w:rsid w:val="000313F2"/>
    <w:rsid w:val="0003142E"/>
    <w:rsid w:val="0003185B"/>
    <w:rsid w:val="00031A04"/>
    <w:rsid w:val="00031AAD"/>
    <w:rsid w:val="00031AE6"/>
    <w:rsid w:val="00032092"/>
    <w:rsid w:val="000323AF"/>
    <w:rsid w:val="00032E04"/>
    <w:rsid w:val="000330FF"/>
    <w:rsid w:val="0003337E"/>
    <w:rsid w:val="000334D3"/>
    <w:rsid w:val="00033A17"/>
    <w:rsid w:val="00033EB0"/>
    <w:rsid w:val="00033F19"/>
    <w:rsid w:val="00034655"/>
    <w:rsid w:val="00034A23"/>
    <w:rsid w:val="00034A27"/>
    <w:rsid w:val="00034C48"/>
    <w:rsid w:val="00034E1A"/>
    <w:rsid w:val="00035628"/>
    <w:rsid w:val="0003584C"/>
    <w:rsid w:val="0003618E"/>
    <w:rsid w:val="000366C6"/>
    <w:rsid w:val="00036CF8"/>
    <w:rsid w:val="00036FAE"/>
    <w:rsid w:val="00037257"/>
    <w:rsid w:val="00037651"/>
    <w:rsid w:val="00037CC8"/>
    <w:rsid w:val="00037DE9"/>
    <w:rsid w:val="000403BB"/>
    <w:rsid w:val="00040B66"/>
    <w:rsid w:val="00040E5D"/>
    <w:rsid w:val="000413CC"/>
    <w:rsid w:val="00041664"/>
    <w:rsid w:val="00041684"/>
    <w:rsid w:val="000417CC"/>
    <w:rsid w:val="00042545"/>
    <w:rsid w:val="0004279A"/>
    <w:rsid w:val="00042832"/>
    <w:rsid w:val="00042A4C"/>
    <w:rsid w:val="00042BE5"/>
    <w:rsid w:val="00042C56"/>
    <w:rsid w:val="00042CFC"/>
    <w:rsid w:val="00042DEC"/>
    <w:rsid w:val="000430BE"/>
    <w:rsid w:val="00043585"/>
    <w:rsid w:val="000435A9"/>
    <w:rsid w:val="0004492F"/>
    <w:rsid w:val="00044F46"/>
    <w:rsid w:val="00045060"/>
    <w:rsid w:val="000452A0"/>
    <w:rsid w:val="0004567D"/>
    <w:rsid w:val="000458D3"/>
    <w:rsid w:val="000474DE"/>
    <w:rsid w:val="0004767A"/>
    <w:rsid w:val="00050086"/>
    <w:rsid w:val="00050548"/>
    <w:rsid w:val="0005060D"/>
    <w:rsid w:val="000509E1"/>
    <w:rsid w:val="00051193"/>
    <w:rsid w:val="000511F1"/>
    <w:rsid w:val="0005143B"/>
    <w:rsid w:val="00051D39"/>
    <w:rsid w:val="00052C8E"/>
    <w:rsid w:val="00052CFF"/>
    <w:rsid w:val="000534A6"/>
    <w:rsid w:val="000537B7"/>
    <w:rsid w:val="0005408E"/>
    <w:rsid w:val="0005446F"/>
    <w:rsid w:val="000549B9"/>
    <w:rsid w:val="00054AFA"/>
    <w:rsid w:val="00054D84"/>
    <w:rsid w:val="00054EC3"/>
    <w:rsid w:val="00054EEA"/>
    <w:rsid w:val="0005531F"/>
    <w:rsid w:val="00055750"/>
    <w:rsid w:val="000557BB"/>
    <w:rsid w:val="00055D35"/>
    <w:rsid w:val="000560DB"/>
    <w:rsid w:val="000562AD"/>
    <w:rsid w:val="00056C5E"/>
    <w:rsid w:val="00056F18"/>
    <w:rsid w:val="00057672"/>
    <w:rsid w:val="000576FE"/>
    <w:rsid w:val="0005773E"/>
    <w:rsid w:val="0005774F"/>
    <w:rsid w:val="000577D7"/>
    <w:rsid w:val="00057B6B"/>
    <w:rsid w:val="00060CB5"/>
    <w:rsid w:val="00060F3F"/>
    <w:rsid w:val="00060F96"/>
    <w:rsid w:val="000611C9"/>
    <w:rsid w:val="00061788"/>
    <w:rsid w:val="000618CC"/>
    <w:rsid w:val="000618E9"/>
    <w:rsid w:val="000630CC"/>
    <w:rsid w:val="00063129"/>
    <w:rsid w:val="000634A7"/>
    <w:rsid w:val="00063859"/>
    <w:rsid w:val="00064D4C"/>
    <w:rsid w:val="0006505C"/>
    <w:rsid w:val="000651BC"/>
    <w:rsid w:val="000652AE"/>
    <w:rsid w:val="00065728"/>
    <w:rsid w:val="00066423"/>
    <w:rsid w:val="000668CF"/>
    <w:rsid w:val="00066A90"/>
    <w:rsid w:val="00066C22"/>
    <w:rsid w:val="000676D6"/>
    <w:rsid w:val="00067E87"/>
    <w:rsid w:val="00067F1A"/>
    <w:rsid w:val="000701C5"/>
    <w:rsid w:val="000707C6"/>
    <w:rsid w:val="00070896"/>
    <w:rsid w:val="000708D6"/>
    <w:rsid w:val="00070B01"/>
    <w:rsid w:val="00070B9D"/>
    <w:rsid w:val="00070ED3"/>
    <w:rsid w:val="00070F29"/>
    <w:rsid w:val="00071A69"/>
    <w:rsid w:val="00071EA9"/>
    <w:rsid w:val="0007224C"/>
    <w:rsid w:val="0007293F"/>
    <w:rsid w:val="000733DD"/>
    <w:rsid w:val="00073421"/>
    <w:rsid w:val="00073C05"/>
    <w:rsid w:val="0007425D"/>
    <w:rsid w:val="00074833"/>
    <w:rsid w:val="000752D1"/>
    <w:rsid w:val="00075490"/>
    <w:rsid w:val="000755A2"/>
    <w:rsid w:val="0007601E"/>
    <w:rsid w:val="0007645F"/>
    <w:rsid w:val="00076629"/>
    <w:rsid w:val="00076C36"/>
    <w:rsid w:val="000770C6"/>
    <w:rsid w:val="0007758C"/>
    <w:rsid w:val="0007763B"/>
    <w:rsid w:val="00077711"/>
    <w:rsid w:val="000779E7"/>
    <w:rsid w:val="00077A40"/>
    <w:rsid w:val="00077C45"/>
    <w:rsid w:val="00077FC6"/>
    <w:rsid w:val="000806CA"/>
    <w:rsid w:val="000807CA"/>
    <w:rsid w:val="00080D5F"/>
    <w:rsid w:val="00080E23"/>
    <w:rsid w:val="00080F9B"/>
    <w:rsid w:val="00081073"/>
    <w:rsid w:val="00081429"/>
    <w:rsid w:val="000814E1"/>
    <w:rsid w:val="00081BAE"/>
    <w:rsid w:val="00081F05"/>
    <w:rsid w:val="00082FF5"/>
    <w:rsid w:val="0008385A"/>
    <w:rsid w:val="00083B5F"/>
    <w:rsid w:val="00083BE8"/>
    <w:rsid w:val="00083DDE"/>
    <w:rsid w:val="00083EA6"/>
    <w:rsid w:val="00083F65"/>
    <w:rsid w:val="00084763"/>
    <w:rsid w:val="000847FC"/>
    <w:rsid w:val="00084C4C"/>
    <w:rsid w:val="00084D4C"/>
    <w:rsid w:val="000851BA"/>
    <w:rsid w:val="000851E1"/>
    <w:rsid w:val="00086482"/>
    <w:rsid w:val="0008656A"/>
    <w:rsid w:val="00086EF4"/>
    <w:rsid w:val="00087493"/>
    <w:rsid w:val="000879C0"/>
    <w:rsid w:val="00087E19"/>
    <w:rsid w:val="00087EB8"/>
    <w:rsid w:val="00087F80"/>
    <w:rsid w:val="00087FA5"/>
    <w:rsid w:val="00087FBD"/>
    <w:rsid w:val="00090761"/>
    <w:rsid w:val="00090B18"/>
    <w:rsid w:val="00090BA3"/>
    <w:rsid w:val="0009169C"/>
    <w:rsid w:val="00091A3F"/>
    <w:rsid w:val="000927C6"/>
    <w:rsid w:val="00092964"/>
    <w:rsid w:val="00092A2C"/>
    <w:rsid w:val="00092B1D"/>
    <w:rsid w:val="00093016"/>
    <w:rsid w:val="00093062"/>
    <w:rsid w:val="00093369"/>
    <w:rsid w:val="00093562"/>
    <w:rsid w:val="0009365B"/>
    <w:rsid w:val="0009378C"/>
    <w:rsid w:val="00093FA6"/>
    <w:rsid w:val="00094014"/>
    <w:rsid w:val="00094534"/>
    <w:rsid w:val="00094852"/>
    <w:rsid w:val="00094893"/>
    <w:rsid w:val="00094942"/>
    <w:rsid w:val="00094EE7"/>
    <w:rsid w:val="00095597"/>
    <w:rsid w:val="00095AF0"/>
    <w:rsid w:val="00095C1C"/>
    <w:rsid w:val="00095EF9"/>
    <w:rsid w:val="000960DE"/>
    <w:rsid w:val="0009625E"/>
    <w:rsid w:val="00096B74"/>
    <w:rsid w:val="00096FE9"/>
    <w:rsid w:val="0009705F"/>
    <w:rsid w:val="00097244"/>
    <w:rsid w:val="000976E5"/>
    <w:rsid w:val="00097A31"/>
    <w:rsid w:val="00097C90"/>
    <w:rsid w:val="00097E65"/>
    <w:rsid w:val="00097EAA"/>
    <w:rsid w:val="00097FCE"/>
    <w:rsid w:val="000A011F"/>
    <w:rsid w:val="000A01B8"/>
    <w:rsid w:val="000A03BE"/>
    <w:rsid w:val="000A06B9"/>
    <w:rsid w:val="000A082F"/>
    <w:rsid w:val="000A0ADF"/>
    <w:rsid w:val="000A0EAC"/>
    <w:rsid w:val="000A0FE6"/>
    <w:rsid w:val="000A102C"/>
    <w:rsid w:val="000A1509"/>
    <w:rsid w:val="000A199C"/>
    <w:rsid w:val="000A1D9B"/>
    <w:rsid w:val="000A1E64"/>
    <w:rsid w:val="000A1ED1"/>
    <w:rsid w:val="000A22C1"/>
    <w:rsid w:val="000A269D"/>
    <w:rsid w:val="000A2AE5"/>
    <w:rsid w:val="000A2D12"/>
    <w:rsid w:val="000A301D"/>
    <w:rsid w:val="000A3190"/>
    <w:rsid w:val="000A3206"/>
    <w:rsid w:val="000A337A"/>
    <w:rsid w:val="000A3B6C"/>
    <w:rsid w:val="000A3C44"/>
    <w:rsid w:val="000A3CDD"/>
    <w:rsid w:val="000A49BB"/>
    <w:rsid w:val="000A4BBE"/>
    <w:rsid w:val="000A53CA"/>
    <w:rsid w:val="000A598A"/>
    <w:rsid w:val="000A5A14"/>
    <w:rsid w:val="000A5AA3"/>
    <w:rsid w:val="000A5ECB"/>
    <w:rsid w:val="000A6092"/>
    <w:rsid w:val="000A64AB"/>
    <w:rsid w:val="000A6510"/>
    <w:rsid w:val="000A6876"/>
    <w:rsid w:val="000A69ED"/>
    <w:rsid w:val="000A704F"/>
    <w:rsid w:val="000A72F3"/>
    <w:rsid w:val="000A7A5B"/>
    <w:rsid w:val="000A7A5F"/>
    <w:rsid w:val="000A7B98"/>
    <w:rsid w:val="000B032D"/>
    <w:rsid w:val="000B0476"/>
    <w:rsid w:val="000B0523"/>
    <w:rsid w:val="000B0A82"/>
    <w:rsid w:val="000B0F36"/>
    <w:rsid w:val="000B171D"/>
    <w:rsid w:val="000B18EC"/>
    <w:rsid w:val="000B1F59"/>
    <w:rsid w:val="000B244C"/>
    <w:rsid w:val="000B24E7"/>
    <w:rsid w:val="000B26DB"/>
    <w:rsid w:val="000B2B2B"/>
    <w:rsid w:val="000B2C3C"/>
    <w:rsid w:val="000B2C41"/>
    <w:rsid w:val="000B2EE4"/>
    <w:rsid w:val="000B306B"/>
    <w:rsid w:val="000B3693"/>
    <w:rsid w:val="000B43E8"/>
    <w:rsid w:val="000B4501"/>
    <w:rsid w:val="000B4565"/>
    <w:rsid w:val="000B4815"/>
    <w:rsid w:val="000B4A82"/>
    <w:rsid w:val="000B4B5F"/>
    <w:rsid w:val="000B4BBE"/>
    <w:rsid w:val="000B4F68"/>
    <w:rsid w:val="000B52AF"/>
    <w:rsid w:val="000B5721"/>
    <w:rsid w:val="000B5742"/>
    <w:rsid w:val="000B609A"/>
    <w:rsid w:val="000B6576"/>
    <w:rsid w:val="000B6578"/>
    <w:rsid w:val="000B6957"/>
    <w:rsid w:val="000B6BE7"/>
    <w:rsid w:val="000B7102"/>
    <w:rsid w:val="000B7451"/>
    <w:rsid w:val="000B75BA"/>
    <w:rsid w:val="000B7D30"/>
    <w:rsid w:val="000B7E29"/>
    <w:rsid w:val="000B7ED9"/>
    <w:rsid w:val="000C0689"/>
    <w:rsid w:val="000C0B77"/>
    <w:rsid w:val="000C1422"/>
    <w:rsid w:val="000C18E6"/>
    <w:rsid w:val="000C2223"/>
    <w:rsid w:val="000C293C"/>
    <w:rsid w:val="000C300F"/>
    <w:rsid w:val="000C31B8"/>
    <w:rsid w:val="000C31F4"/>
    <w:rsid w:val="000C354C"/>
    <w:rsid w:val="000C3867"/>
    <w:rsid w:val="000C39C6"/>
    <w:rsid w:val="000C4249"/>
    <w:rsid w:val="000C4862"/>
    <w:rsid w:val="000C4A07"/>
    <w:rsid w:val="000C4E6E"/>
    <w:rsid w:val="000C52F0"/>
    <w:rsid w:val="000C5730"/>
    <w:rsid w:val="000C5971"/>
    <w:rsid w:val="000C6C39"/>
    <w:rsid w:val="000C6CD6"/>
    <w:rsid w:val="000C6F30"/>
    <w:rsid w:val="000C7084"/>
    <w:rsid w:val="000C7313"/>
    <w:rsid w:val="000C7346"/>
    <w:rsid w:val="000C77EF"/>
    <w:rsid w:val="000C78D0"/>
    <w:rsid w:val="000D0277"/>
    <w:rsid w:val="000D0866"/>
    <w:rsid w:val="000D0D73"/>
    <w:rsid w:val="000D22D8"/>
    <w:rsid w:val="000D27D2"/>
    <w:rsid w:val="000D2C5D"/>
    <w:rsid w:val="000D378B"/>
    <w:rsid w:val="000D458C"/>
    <w:rsid w:val="000D45FF"/>
    <w:rsid w:val="000D4AFB"/>
    <w:rsid w:val="000D4B35"/>
    <w:rsid w:val="000D4BF5"/>
    <w:rsid w:val="000D4C82"/>
    <w:rsid w:val="000D4FA3"/>
    <w:rsid w:val="000D50DB"/>
    <w:rsid w:val="000D5262"/>
    <w:rsid w:val="000D5B8E"/>
    <w:rsid w:val="000D5DC3"/>
    <w:rsid w:val="000D6840"/>
    <w:rsid w:val="000D6CA0"/>
    <w:rsid w:val="000D71B6"/>
    <w:rsid w:val="000D78CF"/>
    <w:rsid w:val="000D7E20"/>
    <w:rsid w:val="000E01EB"/>
    <w:rsid w:val="000E073F"/>
    <w:rsid w:val="000E0F26"/>
    <w:rsid w:val="000E11CD"/>
    <w:rsid w:val="000E12C1"/>
    <w:rsid w:val="000E19C7"/>
    <w:rsid w:val="000E1B63"/>
    <w:rsid w:val="000E1F85"/>
    <w:rsid w:val="000E2136"/>
    <w:rsid w:val="000E2406"/>
    <w:rsid w:val="000E241C"/>
    <w:rsid w:val="000E2567"/>
    <w:rsid w:val="000E2C68"/>
    <w:rsid w:val="000E2D69"/>
    <w:rsid w:val="000E2D96"/>
    <w:rsid w:val="000E2DF5"/>
    <w:rsid w:val="000E3034"/>
    <w:rsid w:val="000E3492"/>
    <w:rsid w:val="000E36F4"/>
    <w:rsid w:val="000E3910"/>
    <w:rsid w:val="000E45F5"/>
    <w:rsid w:val="000E4EAA"/>
    <w:rsid w:val="000E5472"/>
    <w:rsid w:val="000E5F73"/>
    <w:rsid w:val="000E613C"/>
    <w:rsid w:val="000E6559"/>
    <w:rsid w:val="000E659D"/>
    <w:rsid w:val="000E65B6"/>
    <w:rsid w:val="000E6844"/>
    <w:rsid w:val="000E6D34"/>
    <w:rsid w:val="000E75C8"/>
    <w:rsid w:val="000E75E9"/>
    <w:rsid w:val="000E7949"/>
    <w:rsid w:val="000E7952"/>
    <w:rsid w:val="000F03C3"/>
    <w:rsid w:val="000F051E"/>
    <w:rsid w:val="000F0FFE"/>
    <w:rsid w:val="000F1930"/>
    <w:rsid w:val="000F19AB"/>
    <w:rsid w:val="000F21D6"/>
    <w:rsid w:val="000F2B33"/>
    <w:rsid w:val="000F34E5"/>
    <w:rsid w:val="000F3EBF"/>
    <w:rsid w:val="000F3F90"/>
    <w:rsid w:val="000F4F4A"/>
    <w:rsid w:val="000F4F61"/>
    <w:rsid w:val="000F51F6"/>
    <w:rsid w:val="000F5CB6"/>
    <w:rsid w:val="000F6014"/>
    <w:rsid w:val="000F7182"/>
    <w:rsid w:val="000F73C2"/>
    <w:rsid w:val="000F77F2"/>
    <w:rsid w:val="000F79D1"/>
    <w:rsid w:val="000F7A43"/>
    <w:rsid w:val="000F7B20"/>
    <w:rsid w:val="000F7B72"/>
    <w:rsid w:val="000F7C7B"/>
    <w:rsid w:val="000F7C98"/>
    <w:rsid w:val="000F7EF6"/>
    <w:rsid w:val="00100833"/>
    <w:rsid w:val="001009A8"/>
    <w:rsid w:val="00100BAB"/>
    <w:rsid w:val="00100BE1"/>
    <w:rsid w:val="00100C19"/>
    <w:rsid w:val="001013D5"/>
    <w:rsid w:val="00101405"/>
    <w:rsid w:val="0010154F"/>
    <w:rsid w:val="00101E3D"/>
    <w:rsid w:val="001020F7"/>
    <w:rsid w:val="001027BB"/>
    <w:rsid w:val="001030B5"/>
    <w:rsid w:val="001030CB"/>
    <w:rsid w:val="001031C5"/>
    <w:rsid w:val="00103A6C"/>
    <w:rsid w:val="00104901"/>
    <w:rsid w:val="00104A24"/>
    <w:rsid w:val="00104CF6"/>
    <w:rsid w:val="001050E0"/>
    <w:rsid w:val="00105413"/>
    <w:rsid w:val="0010556F"/>
    <w:rsid w:val="0010596A"/>
    <w:rsid w:val="00105995"/>
    <w:rsid w:val="00105E73"/>
    <w:rsid w:val="00106031"/>
    <w:rsid w:val="001061D3"/>
    <w:rsid w:val="001069C7"/>
    <w:rsid w:val="00106FB2"/>
    <w:rsid w:val="001077A7"/>
    <w:rsid w:val="00107AB4"/>
    <w:rsid w:val="00107C9B"/>
    <w:rsid w:val="00107F6E"/>
    <w:rsid w:val="00107F71"/>
    <w:rsid w:val="0011022F"/>
    <w:rsid w:val="001103D3"/>
    <w:rsid w:val="00110557"/>
    <w:rsid w:val="0011069F"/>
    <w:rsid w:val="00110B01"/>
    <w:rsid w:val="00110CBE"/>
    <w:rsid w:val="00111005"/>
    <w:rsid w:val="001111B8"/>
    <w:rsid w:val="00111502"/>
    <w:rsid w:val="00111679"/>
    <w:rsid w:val="00111797"/>
    <w:rsid w:val="00112C8F"/>
    <w:rsid w:val="001131D1"/>
    <w:rsid w:val="00113B0A"/>
    <w:rsid w:val="00113C4D"/>
    <w:rsid w:val="00113EE2"/>
    <w:rsid w:val="0011419E"/>
    <w:rsid w:val="0011472F"/>
    <w:rsid w:val="00114C59"/>
    <w:rsid w:val="00114EE1"/>
    <w:rsid w:val="00115470"/>
    <w:rsid w:val="001154CB"/>
    <w:rsid w:val="001158B2"/>
    <w:rsid w:val="00115B8D"/>
    <w:rsid w:val="0011645C"/>
    <w:rsid w:val="00116BE4"/>
    <w:rsid w:val="00116CB1"/>
    <w:rsid w:val="00116E65"/>
    <w:rsid w:val="00117431"/>
    <w:rsid w:val="001203C6"/>
    <w:rsid w:val="00120B2A"/>
    <w:rsid w:val="00121051"/>
    <w:rsid w:val="00121534"/>
    <w:rsid w:val="001215B7"/>
    <w:rsid w:val="0012161C"/>
    <w:rsid w:val="001218CE"/>
    <w:rsid w:val="00121BC6"/>
    <w:rsid w:val="00122193"/>
    <w:rsid w:val="0012222E"/>
    <w:rsid w:val="001224CE"/>
    <w:rsid w:val="00122A19"/>
    <w:rsid w:val="00122BF9"/>
    <w:rsid w:val="00122CCF"/>
    <w:rsid w:val="00123130"/>
    <w:rsid w:val="00123184"/>
    <w:rsid w:val="00123B1D"/>
    <w:rsid w:val="00123C1F"/>
    <w:rsid w:val="00123CC3"/>
    <w:rsid w:val="00123F60"/>
    <w:rsid w:val="001249F5"/>
    <w:rsid w:val="00125232"/>
    <w:rsid w:val="001252D5"/>
    <w:rsid w:val="001252D9"/>
    <w:rsid w:val="001254C2"/>
    <w:rsid w:val="00125947"/>
    <w:rsid w:val="00125A2C"/>
    <w:rsid w:val="0012671F"/>
    <w:rsid w:val="00126872"/>
    <w:rsid w:val="00126D45"/>
    <w:rsid w:val="001270D8"/>
    <w:rsid w:val="0012726D"/>
    <w:rsid w:val="001275D8"/>
    <w:rsid w:val="00127803"/>
    <w:rsid w:val="001278A9"/>
    <w:rsid w:val="00127AC3"/>
    <w:rsid w:val="00127F7E"/>
    <w:rsid w:val="0013023A"/>
    <w:rsid w:val="00130578"/>
    <w:rsid w:val="0013090A"/>
    <w:rsid w:val="00130970"/>
    <w:rsid w:val="00130FA0"/>
    <w:rsid w:val="00131757"/>
    <w:rsid w:val="00131E1D"/>
    <w:rsid w:val="00132238"/>
    <w:rsid w:val="00132291"/>
    <w:rsid w:val="0013250C"/>
    <w:rsid w:val="001330EA"/>
    <w:rsid w:val="0013345B"/>
    <w:rsid w:val="001335D2"/>
    <w:rsid w:val="00133639"/>
    <w:rsid w:val="00133CE1"/>
    <w:rsid w:val="001340AE"/>
    <w:rsid w:val="00134114"/>
    <w:rsid w:val="00134619"/>
    <w:rsid w:val="00134E25"/>
    <w:rsid w:val="00134FCF"/>
    <w:rsid w:val="001351C9"/>
    <w:rsid w:val="00135DCA"/>
    <w:rsid w:val="00140A66"/>
    <w:rsid w:val="00140B2B"/>
    <w:rsid w:val="00140F9A"/>
    <w:rsid w:val="001411A6"/>
    <w:rsid w:val="00141EB3"/>
    <w:rsid w:val="00141FAA"/>
    <w:rsid w:val="001423E2"/>
    <w:rsid w:val="00142508"/>
    <w:rsid w:val="00142646"/>
    <w:rsid w:val="00142718"/>
    <w:rsid w:val="00142AF8"/>
    <w:rsid w:val="00142FB2"/>
    <w:rsid w:val="00143023"/>
    <w:rsid w:val="0014315A"/>
    <w:rsid w:val="001434A7"/>
    <w:rsid w:val="00143670"/>
    <w:rsid w:val="00143692"/>
    <w:rsid w:val="00143AF3"/>
    <w:rsid w:val="00143B87"/>
    <w:rsid w:val="00145218"/>
    <w:rsid w:val="00145281"/>
    <w:rsid w:val="0014645D"/>
    <w:rsid w:val="00146875"/>
    <w:rsid w:val="001469D0"/>
    <w:rsid w:val="00146C7F"/>
    <w:rsid w:val="00146D6C"/>
    <w:rsid w:val="001470D7"/>
    <w:rsid w:val="00147365"/>
    <w:rsid w:val="00147CD7"/>
    <w:rsid w:val="00147D65"/>
    <w:rsid w:val="00147DD2"/>
    <w:rsid w:val="00150704"/>
    <w:rsid w:val="00150718"/>
    <w:rsid w:val="00150A4E"/>
    <w:rsid w:val="00151507"/>
    <w:rsid w:val="001518A3"/>
    <w:rsid w:val="00152145"/>
    <w:rsid w:val="0015214B"/>
    <w:rsid w:val="00152A58"/>
    <w:rsid w:val="00152EE2"/>
    <w:rsid w:val="00152FBE"/>
    <w:rsid w:val="00153BE3"/>
    <w:rsid w:val="00153D23"/>
    <w:rsid w:val="00153D5E"/>
    <w:rsid w:val="00154433"/>
    <w:rsid w:val="001547A5"/>
    <w:rsid w:val="00154827"/>
    <w:rsid w:val="001553A5"/>
    <w:rsid w:val="001554E3"/>
    <w:rsid w:val="00155796"/>
    <w:rsid w:val="001558E2"/>
    <w:rsid w:val="00155AE9"/>
    <w:rsid w:val="00155F57"/>
    <w:rsid w:val="00156626"/>
    <w:rsid w:val="00156761"/>
    <w:rsid w:val="00156C18"/>
    <w:rsid w:val="00156E30"/>
    <w:rsid w:val="00156F9B"/>
    <w:rsid w:val="001570AB"/>
    <w:rsid w:val="001570F1"/>
    <w:rsid w:val="00157209"/>
    <w:rsid w:val="001573A5"/>
    <w:rsid w:val="001573FA"/>
    <w:rsid w:val="0016091D"/>
    <w:rsid w:val="00160C91"/>
    <w:rsid w:val="001612FF"/>
    <w:rsid w:val="001613C3"/>
    <w:rsid w:val="00161B0C"/>
    <w:rsid w:val="00161C2D"/>
    <w:rsid w:val="00163065"/>
    <w:rsid w:val="001634A1"/>
    <w:rsid w:val="0016371F"/>
    <w:rsid w:val="00163748"/>
    <w:rsid w:val="00163A5D"/>
    <w:rsid w:val="0016416B"/>
    <w:rsid w:val="00164175"/>
    <w:rsid w:val="001641FC"/>
    <w:rsid w:val="00164649"/>
    <w:rsid w:val="0016532A"/>
    <w:rsid w:val="001654F7"/>
    <w:rsid w:val="00165664"/>
    <w:rsid w:val="001656F7"/>
    <w:rsid w:val="00165FB9"/>
    <w:rsid w:val="00166077"/>
    <w:rsid w:val="00166508"/>
    <w:rsid w:val="00166F05"/>
    <w:rsid w:val="00167406"/>
    <w:rsid w:val="00167931"/>
    <w:rsid w:val="001700A6"/>
    <w:rsid w:val="001700CE"/>
    <w:rsid w:val="0017018E"/>
    <w:rsid w:val="00170D99"/>
    <w:rsid w:val="00170F76"/>
    <w:rsid w:val="001717FF"/>
    <w:rsid w:val="00171CCA"/>
    <w:rsid w:val="00171D31"/>
    <w:rsid w:val="00171EE0"/>
    <w:rsid w:val="00171F45"/>
    <w:rsid w:val="00172154"/>
    <w:rsid w:val="0017265B"/>
    <w:rsid w:val="0017284E"/>
    <w:rsid w:val="00173512"/>
    <w:rsid w:val="00173742"/>
    <w:rsid w:val="00173D56"/>
    <w:rsid w:val="00173F19"/>
    <w:rsid w:val="00174117"/>
    <w:rsid w:val="001746FF"/>
    <w:rsid w:val="00175637"/>
    <w:rsid w:val="00175E62"/>
    <w:rsid w:val="00175EA2"/>
    <w:rsid w:val="0017619F"/>
    <w:rsid w:val="00176384"/>
    <w:rsid w:val="00176776"/>
    <w:rsid w:val="00176BAD"/>
    <w:rsid w:val="0017707C"/>
    <w:rsid w:val="001774EC"/>
    <w:rsid w:val="00177CBD"/>
    <w:rsid w:val="00180323"/>
    <w:rsid w:val="00180CA1"/>
    <w:rsid w:val="00180EDE"/>
    <w:rsid w:val="001810A2"/>
    <w:rsid w:val="0018120F"/>
    <w:rsid w:val="001818CD"/>
    <w:rsid w:val="00181B23"/>
    <w:rsid w:val="00181D45"/>
    <w:rsid w:val="0018221B"/>
    <w:rsid w:val="0018276B"/>
    <w:rsid w:val="0018297E"/>
    <w:rsid w:val="00182A51"/>
    <w:rsid w:val="00182B50"/>
    <w:rsid w:val="00183B8B"/>
    <w:rsid w:val="00183BF2"/>
    <w:rsid w:val="00183F8A"/>
    <w:rsid w:val="0018427A"/>
    <w:rsid w:val="00185185"/>
    <w:rsid w:val="00185581"/>
    <w:rsid w:val="00185771"/>
    <w:rsid w:val="001859ED"/>
    <w:rsid w:val="00185A95"/>
    <w:rsid w:val="00185F45"/>
    <w:rsid w:val="00186136"/>
    <w:rsid w:val="00186B2F"/>
    <w:rsid w:val="00186CEF"/>
    <w:rsid w:val="00186F69"/>
    <w:rsid w:val="0018748A"/>
    <w:rsid w:val="001877D7"/>
    <w:rsid w:val="001877DA"/>
    <w:rsid w:val="00187C65"/>
    <w:rsid w:val="00187DC5"/>
    <w:rsid w:val="001905B4"/>
    <w:rsid w:val="00190815"/>
    <w:rsid w:val="00190A87"/>
    <w:rsid w:val="00191B78"/>
    <w:rsid w:val="00192420"/>
    <w:rsid w:val="00192511"/>
    <w:rsid w:val="0019285A"/>
    <w:rsid w:val="00192B79"/>
    <w:rsid w:val="00192D7F"/>
    <w:rsid w:val="00192F3D"/>
    <w:rsid w:val="001934AA"/>
    <w:rsid w:val="001937A2"/>
    <w:rsid w:val="00193BBF"/>
    <w:rsid w:val="00193DAA"/>
    <w:rsid w:val="001940DA"/>
    <w:rsid w:val="001944E3"/>
    <w:rsid w:val="00194796"/>
    <w:rsid w:val="00194E66"/>
    <w:rsid w:val="001954D8"/>
    <w:rsid w:val="0019564C"/>
    <w:rsid w:val="00195E62"/>
    <w:rsid w:val="0019617D"/>
    <w:rsid w:val="0019689F"/>
    <w:rsid w:val="00196C08"/>
    <w:rsid w:val="00196C91"/>
    <w:rsid w:val="00197128"/>
    <w:rsid w:val="00197BC4"/>
    <w:rsid w:val="00197F81"/>
    <w:rsid w:val="001A00AD"/>
    <w:rsid w:val="001A00C6"/>
    <w:rsid w:val="001A04C2"/>
    <w:rsid w:val="001A0667"/>
    <w:rsid w:val="001A0D7D"/>
    <w:rsid w:val="001A1D05"/>
    <w:rsid w:val="001A2244"/>
    <w:rsid w:val="001A26D4"/>
    <w:rsid w:val="001A2A95"/>
    <w:rsid w:val="001A2BEA"/>
    <w:rsid w:val="001A3E25"/>
    <w:rsid w:val="001A3EC8"/>
    <w:rsid w:val="001A3EFF"/>
    <w:rsid w:val="001A4212"/>
    <w:rsid w:val="001A428D"/>
    <w:rsid w:val="001A48B3"/>
    <w:rsid w:val="001A4940"/>
    <w:rsid w:val="001A4BD2"/>
    <w:rsid w:val="001A4DAC"/>
    <w:rsid w:val="001A4E05"/>
    <w:rsid w:val="001A4EC5"/>
    <w:rsid w:val="001A4FEB"/>
    <w:rsid w:val="001A510D"/>
    <w:rsid w:val="001A5836"/>
    <w:rsid w:val="001A6769"/>
    <w:rsid w:val="001A6D8C"/>
    <w:rsid w:val="001A7024"/>
    <w:rsid w:val="001A70E9"/>
    <w:rsid w:val="001A7191"/>
    <w:rsid w:val="001A7652"/>
    <w:rsid w:val="001A793C"/>
    <w:rsid w:val="001A796B"/>
    <w:rsid w:val="001A7B8B"/>
    <w:rsid w:val="001B0029"/>
    <w:rsid w:val="001B033C"/>
    <w:rsid w:val="001B0518"/>
    <w:rsid w:val="001B054B"/>
    <w:rsid w:val="001B0702"/>
    <w:rsid w:val="001B082D"/>
    <w:rsid w:val="001B0D87"/>
    <w:rsid w:val="001B151E"/>
    <w:rsid w:val="001B19C3"/>
    <w:rsid w:val="001B1E94"/>
    <w:rsid w:val="001B22A6"/>
    <w:rsid w:val="001B24D4"/>
    <w:rsid w:val="001B2907"/>
    <w:rsid w:val="001B2A8A"/>
    <w:rsid w:val="001B2EBB"/>
    <w:rsid w:val="001B34D9"/>
    <w:rsid w:val="001B4129"/>
    <w:rsid w:val="001B437D"/>
    <w:rsid w:val="001B4774"/>
    <w:rsid w:val="001B4962"/>
    <w:rsid w:val="001B4A65"/>
    <w:rsid w:val="001B5627"/>
    <w:rsid w:val="001B5670"/>
    <w:rsid w:val="001B5F02"/>
    <w:rsid w:val="001B5FC6"/>
    <w:rsid w:val="001B60DC"/>
    <w:rsid w:val="001B626F"/>
    <w:rsid w:val="001B68F3"/>
    <w:rsid w:val="001B6D1C"/>
    <w:rsid w:val="001B6DFE"/>
    <w:rsid w:val="001B725A"/>
    <w:rsid w:val="001B7B10"/>
    <w:rsid w:val="001B7F50"/>
    <w:rsid w:val="001C0432"/>
    <w:rsid w:val="001C07E7"/>
    <w:rsid w:val="001C0A7D"/>
    <w:rsid w:val="001C0D00"/>
    <w:rsid w:val="001C0F44"/>
    <w:rsid w:val="001C12FF"/>
    <w:rsid w:val="001C1857"/>
    <w:rsid w:val="001C1F05"/>
    <w:rsid w:val="001C22D1"/>
    <w:rsid w:val="001C2B85"/>
    <w:rsid w:val="001C2E2F"/>
    <w:rsid w:val="001C3173"/>
    <w:rsid w:val="001C3AC1"/>
    <w:rsid w:val="001C3CB1"/>
    <w:rsid w:val="001C3E34"/>
    <w:rsid w:val="001C404E"/>
    <w:rsid w:val="001C4063"/>
    <w:rsid w:val="001C4579"/>
    <w:rsid w:val="001C46EF"/>
    <w:rsid w:val="001C509B"/>
    <w:rsid w:val="001C5B53"/>
    <w:rsid w:val="001C5B54"/>
    <w:rsid w:val="001C6180"/>
    <w:rsid w:val="001C6214"/>
    <w:rsid w:val="001C64EA"/>
    <w:rsid w:val="001C65BB"/>
    <w:rsid w:val="001C65CB"/>
    <w:rsid w:val="001C6C8A"/>
    <w:rsid w:val="001C7078"/>
    <w:rsid w:val="001C7204"/>
    <w:rsid w:val="001C74F4"/>
    <w:rsid w:val="001C7CD9"/>
    <w:rsid w:val="001D0B04"/>
    <w:rsid w:val="001D0FE7"/>
    <w:rsid w:val="001D13A8"/>
    <w:rsid w:val="001D1E46"/>
    <w:rsid w:val="001D1F2E"/>
    <w:rsid w:val="001D2103"/>
    <w:rsid w:val="001D2A30"/>
    <w:rsid w:val="001D3BE0"/>
    <w:rsid w:val="001D3D04"/>
    <w:rsid w:val="001D448E"/>
    <w:rsid w:val="001D4719"/>
    <w:rsid w:val="001D4F42"/>
    <w:rsid w:val="001D52DF"/>
    <w:rsid w:val="001D52EC"/>
    <w:rsid w:val="001D54EE"/>
    <w:rsid w:val="001D5937"/>
    <w:rsid w:val="001D5F02"/>
    <w:rsid w:val="001D62B7"/>
    <w:rsid w:val="001D6AEE"/>
    <w:rsid w:val="001D6DBF"/>
    <w:rsid w:val="001D7173"/>
    <w:rsid w:val="001D7A31"/>
    <w:rsid w:val="001D7C28"/>
    <w:rsid w:val="001E047E"/>
    <w:rsid w:val="001E10E0"/>
    <w:rsid w:val="001E193A"/>
    <w:rsid w:val="001E1A13"/>
    <w:rsid w:val="001E1C74"/>
    <w:rsid w:val="001E1E33"/>
    <w:rsid w:val="001E1E46"/>
    <w:rsid w:val="001E22FA"/>
    <w:rsid w:val="001E233D"/>
    <w:rsid w:val="001E2625"/>
    <w:rsid w:val="001E2C5A"/>
    <w:rsid w:val="001E3E19"/>
    <w:rsid w:val="001E3EE2"/>
    <w:rsid w:val="001E411A"/>
    <w:rsid w:val="001E41C9"/>
    <w:rsid w:val="001E5396"/>
    <w:rsid w:val="001E5744"/>
    <w:rsid w:val="001E5AD0"/>
    <w:rsid w:val="001E5EDE"/>
    <w:rsid w:val="001E6AAF"/>
    <w:rsid w:val="001E744C"/>
    <w:rsid w:val="001E766C"/>
    <w:rsid w:val="001E77F2"/>
    <w:rsid w:val="001E77FB"/>
    <w:rsid w:val="001E787B"/>
    <w:rsid w:val="001E7BB8"/>
    <w:rsid w:val="001E7D7D"/>
    <w:rsid w:val="001F03A3"/>
    <w:rsid w:val="001F076A"/>
    <w:rsid w:val="001F09DA"/>
    <w:rsid w:val="001F0A9E"/>
    <w:rsid w:val="001F0B1F"/>
    <w:rsid w:val="001F0D41"/>
    <w:rsid w:val="001F12BC"/>
    <w:rsid w:val="001F153E"/>
    <w:rsid w:val="001F18DB"/>
    <w:rsid w:val="001F1E9F"/>
    <w:rsid w:val="001F21CB"/>
    <w:rsid w:val="001F2AC4"/>
    <w:rsid w:val="001F3357"/>
    <w:rsid w:val="001F3776"/>
    <w:rsid w:val="001F37EE"/>
    <w:rsid w:val="001F3845"/>
    <w:rsid w:val="001F39B2"/>
    <w:rsid w:val="001F39B4"/>
    <w:rsid w:val="001F3AF7"/>
    <w:rsid w:val="001F4334"/>
    <w:rsid w:val="001F445B"/>
    <w:rsid w:val="001F4520"/>
    <w:rsid w:val="001F485E"/>
    <w:rsid w:val="001F48CA"/>
    <w:rsid w:val="001F496E"/>
    <w:rsid w:val="001F4EDF"/>
    <w:rsid w:val="001F51DF"/>
    <w:rsid w:val="001F521D"/>
    <w:rsid w:val="001F53BF"/>
    <w:rsid w:val="001F56CA"/>
    <w:rsid w:val="001F5E00"/>
    <w:rsid w:val="001F67E8"/>
    <w:rsid w:val="001F6DF0"/>
    <w:rsid w:val="001F735E"/>
    <w:rsid w:val="001F76AA"/>
    <w:rsid w:val="001F7ADF"/>
    <w:rsid w:val="001F7D21"/>
    <w:rsid w:val="002002F0"/>
    <w:rsid w:val="00200563"/>
    <w:rsid w:val="0020061C"/>
    <w:rsid w:val="002009A0"/>
    <w:rsid w:val="00200B8C"/>
    <w:rsid w:val="00201062"/>
    <w:rsid w:val="002017B8"/>
    <w:rsid w:val="002018BE"/>
    <w:rsid w:val="00201B54"/>
    <w:rsid w:val="00201FDC"/>
    <w:rsid w:val="00202428"/>
    <w:rsid w:val="002025D1"/>
    <w:rsid w:val="002026A9"/>
    <w:rsid w:val="00202BBD"/>
    <w:rsid w:val="00202DBA"/>
    <w:rsid w:val="0020308A"/>
    <w:rsid w:val="00203622"/>
    <w:rsid w:val="002037D2"/>
    <w:rsid w:val="00203A3E"/>
    <w:rsid w:val="00203B06"/>
    <w:rsid w:val="00203C79"/>
    <w:rsid w:val="00203CEB"/>
    <w:rsid w:val="00203EF6"/>
    <w:rsid w:val="0020464F"/>
    <w:rsid w:val="00204776"/>
    <w:rsid w:val="002048B4"/>
    <w:rsid w:val="00204ADE"/>
    <w:rsid w:val="00204AE8"/>
    <w:rsid w:val="00204F95"/>
    <w:rsid w:val="00204FAD"/>
    <w:rsid w:val="00205341"/>
    <w:rsid w:val="00205616"/>
    <w:rsid w:val="002057D6"/>
    <w:rsid w:val="0020584E"/>
    <w:rsid w:val="0020597C"/>
    <w:rsid w:val="00205ECA"/>
    <w:rsid w:val="00205F73"/>
    <w:rsid w:val="002060C6"/>
    <w:rsid w:val="0020675A"/>
    <w:rsid w:val="00206803"/>
    <w:rsid w:val="00206A04"/>
    <w:rsid w:val="00206B3D"/>
    <w:rsid w:val="0020717D"/>
    <w:rsid w:val="002071BF"/>
    <w:rsid w:val="00207998"/>
    <w:rsid w:val="00207E59"/>
    <w:rsid w:val="00207F7C"/>
    <w:rsid w:val="00207FDC"/>
    <w:rsid w:val="00211758"/>
    <w:rsid w:val="00211984"/>
    <w:rsid w:val="00211BC2"/>
    <w:rsid w:val="00211E64"/>
    <w:rsid w:val="0021266F"/>
    <w:rsid w:val="00213033"/>
    <w:rsid w:val="002135CF"/>
    <w:rsid w:val="002136E7"/>
    <w:rsid w:val="00213C4B"/>
    <w:rsid w:val="00213FA9"/>
    <w:rsid w:val="0021422A"/>
    <w:rsid w:val="0021493C"/>
    <w:rsid w:val="0021498E"/>
    <w:rsid w:val="00214B00"/>
    <w:rsid w:val="0021524D"/>
    <w:rsid w:val="002153DC"/>
    <w:rsid w:val="002157B6"/>
    <w:rsid w:val="00215B4F"/>
    <w:rsid w:val="00215CB6"/>
    <w:rsid w:val="002161B6"/>
    <w:rsid w:val="002162DB"/>
    <w:rsid w:val="00216733"/>
    <w:rsid w:val="00216E17"/>
    <w:rsid w:val="00217C6C"/>
    <w:rsid w:val="00217D43"/>
    <w:rsid w:val="00217F54"/>
    <w:rsid w:val="00217FCA"/>
    <w:rsid w:val="0022027A"/>
    <w:rsid w:val="00220753"/>
    <w:rsid w:val="0022090B"/>
    <w:rsid w:val="00220EC2"/>
    <w:rsid w:val="00221687"/>
    <w:rsid w:val="0022191C"/>
    <w:rsid w:val="0022223D"/>
    <w:rsid w:val="002222C1"/>
    <w:rsid w:val="00222388"/>
    <w:rsid w:val="0022335C"/>
    <w:rsid w:val="00223A8E"/>
    <w:rsid w:val="00223B8A"/>
    <w:rsid w:val="00223C06"/>
    <w:rsid w:val="00223C1B"/>
    <w:rsid w:val="00223E1C"/>
    <w:rsid w:val="00223EC3"/>
    <w:rsid w:val="002244DB"/>
    <w:rsid w:val="002244DD"/>
    <w:rsid w:val="00224C29"/>
    <w:rsid w:val="0022558E"/>
    <w:rsid w:val="00225AAD"/>
    <w:rsid w:val="00225E26"/>
    <w:rsid w:val="0022657B"/>
    <w:rsid w:val="002265F9"/>
    <w:rsid w:val="00226968"/>
    <w:rsid w:val="00226D95"/>
    <w:rsid w:val="002275F8"/>
    <w:rsid w:val="0022775B"/>
    <w:rsid w:val="00227C57"/>
    <w:rsid w:val="00227D1B"/>
    <w:rsid w:val="00230064"/>
    <w:rsid w:val="002302F9"/>
    <w:rsid w:val="0023063D"/>
    <w:rsid w:val="00230704"/>
    <w:rsid w:val="00230BA4"/>
    <w:rsid w:val="002310B7"/>
    <w:rsid w:val="00231406"/>
    <w:rsid w:val="0023183F"/>
    <w:rsid w:val="00231929"/>
    <w:rsid w:val="0023199A"/>
    <w:rsid w:val="00231E89"/>
    <w:rsid w:val="0023240A"/>
    <w:rsid w:val="00232575"/>
    <w:rsid w:val="002326B6"/>
    <w:rsid w:val="00232B46"/>
    <w:rsid w:val="0023378C"/>
    <w:rsid w:val="00234201"/>
    <w:rsid w:val="002345EA"/>
    <w:rsid w:val="00234670"/>
    <w:rsid w:val="0023474F"/>
    <w:rsid w:val="002347D3"/>
    <w:rsid w:val="00234A20"/>
    <w:rsid w:val="00234B80"/>
    <w:rsid w:val="00234CE3"/>
    <w:rsid w:val="0023564B"/>
    <w:rsid w:val="0023649E"/>
    <w:rsid w:val="00236D19"/>
    <w:rsid w:val="00236D4A"/>
    <w:rsid w:val="002371E3"/>
    <w:rsid w:val="002372B4"/>
    <w:rsid w:val="002378C0"/>
    <w:rsid w:val="00237FA6"/>
    <w:rsid w:val="002400B6"/>
    <w:rsid w:val="0024013F"/>
    <w:rsid w:val="00240166"/>
    <w:rsid w:val="00240254"/>
    <w:rsid w:val="00240569"/>
    <w:rsid w:val="00240A9E"/>
    <w:rsid w:val="0024194F"/>
    <w:rsid w:val="00241A81"/>
    <w:rsid w:val="00241C41"/>
    <w:rsid w:val="00241EFF"/>
    <w:rsid w:val="002429BC"/>
    <w:rsid w:val="00242A72"/>
    <w:rsid w:val="00242D18"/>
    <w:rsid w:val="00242E97"/>
    <w:rsid w:val="002430F4"/>
    <w:rsid w:val="0024326A"/>
    <w:rsid w:val="002438B1"/>
    <w:rsid w:val="00243D6A"/>
    <w:rsid w:val="0024424F"/>
    <w:rsid w:val="00244307"/>
    <w:rsid w:val="00244C63"/>
    <w:rsid w:val="00244D59"/>
    <w:rsid w:val="00244E35"/>
    <w:rsid w:val="00244E5A"/>
    <w:rsid w:val="002451FA"/>
    <w:rsid w:val="002452E2"/>
    <w:rsid w:val="002462ED"/>
    <w:rsid w:val="0024653B"/>
    <w:rsid w:val="0024691C"/>
    <w:rsid w:val="00246E01"/>
    <w:rsid w:val="002477E6"/>
    <w:rsid w:val="00247D39"/>
    <w:rsid w:val="0025001E"/>
    <w:rsid w:val="002504B1"/>
    <w:rsid w:val="00250968"/>
    <w:rsid w:val="002509B1"/>
    <w:rsid w:val="002509CD"/>
    <w:rsid w:val="00250A7B"/>
    <w:rsid w:val="00251F45"/>
    <w:rsid w:val="00252115"/>
    <w:rsid w:val="002522BF"/>
    <w:rsid w:val="002524C0"/>
    <w:rsid w:val="00252C6B"/>
    <w:rsid w:val="00252F0B"/>
    <w:rsid w:val="00252F13"/>
    <w:rsid w:val="002536DD"/>
    <w:rsid w:val="002537E0"/>
    <w:rsid w:val="002539F5"/>
    <w:rsid w:val="00254150"/>
    <w:rsid w:val="002542E7"/>
    <w:rsid w:val="002546FD"/>
    <w:rsid w:val="00254CE7"/>
    <w:rsid w:val="002557CA"/>
    <w:rsid w:val="0025633D"/>
    <w:rsid w:val="002567AB"/>
    <w:rsid w:val="002570EB"/>
    <w:rsid w:val="0025793B"/>
    <w:rsid w:val="00257990"/>
    <w:rsid w:val="00257C19"/>
    <w:rsid w:val="00260849"/>
    <w:rsid w:val="002608B6"/>
    <w:rsid w:val="00260C2B"/>
    <w:rsid w:val="00260CC6"/>
    <w:rsid w:val="0026148B"/>
    <w:rsid w:val="002615CB"/>
    <w:rsid w:val="00261701"/>
    <w:rsid w:val="00261ABE"/>
    <w:rsid w:val="00261B2A"/>
    <w:rsid w:val="0026204E"/>
    <w:rsid w:val="0026257A"/>
    <w:rsid w:val="00263249"/>
    <w:rsid w:val="002634ED"/>
    <w:rsid w:val="002639AC"/>
    <w:rsid w:val="00263B83"/>
    <w:rsid w:val="00263CB5"/>
    <w:rsid w:val="002641C5"/>
    <w:rsid w:val="0026439E"/>
    <w:rsid w:val="00264460"/>
    <w:rsid w:val="00264678"/>
    <w:rsid w:val="00264CA7"/>
    <w:rsid w:val="00265402"/>
    <w:rsid w:val="00265592"/>
    <w:rsid w:val="0026588D"/>
    <w:rsid w:val="00265E9F"/>
    <w:rsid w:val="002660CB"/>
    <w:rsid w:val="002663F2"/>
    <w:rsid w:val="00266B1C"/>
    <w:rsid w:val="00267208"/>
    <w:rsid w:val="00267450"/>
    <w:rsid w:val="002703F4"/>
    <w:rsid w:val="002705D9"/>
    <w:rsid w:val="00270759"/>
    <w:rsid w:val="0027079B"/>
    <w:rsid w:val="00270872"/>
    <w:rsid w:val="00271110"/>
    <w:rsid w:val="002714EF"/>
    <w:rsid w:val="00271A08"/>
    <w:rsid w:val="00271B00"/>
    <w:rsid w:val="00272023"/>
    <w:rsid w:val="002720DD"/>
    <w:rsid w:val="002727F6"/>
    <w:rsid w:val="00272D55"/>
    <w:rsid w:val="00272DAB"/>
    <w:rsid w:val="00273411"/>
    <w:rsid w:val="00273E51"/>
    <w:rsid w:val="00274607"/>
    <w:rsid w:val="002748D8"/>
    <w:rsid w:val="002749CA"/>
    <w:rsid w:val="00274F06"/>
    <w:rsid w:val="00275231"/>
    <w:rsid w:val="00275813"/>
    <w:rsid w:val="00275E2E"/>
    <w:rsid w:val="00276012"/>
    <w:rsid w:val="0027680B"/>
    <w:rsid w:val="00276895"/>
    <w:rsid w:val="00276D47"/>
    <w:rsid w:val="00276E1F"/>
    <w:rsid w:val="00276EC8"/>
    <w:rsid w:val="00276F10"/>
    <w:rsid w:val="00276FB7"/>
    <w:rsid w:val="002774C5"/>
    <w:rsid w:val="0027783E"/>
    <w:rsid w:val="00277DEA"/>
    <w:rsid w:val="002804DE"/>
    <w:rsid w:val="002804F1"/>
    <w:rsid w:val="00280587"/>
    <w:rsid w:val="0028064C"/>
    <w:rsid w:val="0028113B"/>
    <w:rsid w:val="002812E1"/>
    <w:rsid w:val="002814C0"/>
    <w:rsid w:val="00281780"/>
    <w:rsid w:val="002817BF"/>
    <w:rsid w:val="00281AA1"/>
    <w:rsid w:val="00281C8F"/>
    <w:rsid w:val="00281EB1"/>
    <w:rsid w:val="00281F41"/>
    <w:rsid w:val="00281FE8"/>
    <w:rsid w:val="00282076"/>
    <w:rsid w:val="002821E2"/>
    <w:rsid w:val="00282241"/>
    <w:rsid w:val="002825C4"/>
    <w:rsid w:val="00282E78"/>
    <w:rsid w:val="0028303D"/>
    <w:rsid w:val="00283152"/>
    <w:rsid w:val="0028319E"/>
    <w:rsid w:val="0028358C"/>
    <w:rsid w:val="00283595"/>
    <w:rsid w:val="002836D3"/>
    <w:rsid w:val="002836FE"/>
    <w:rsid w:val="002839BA"/>
    <w:rsid w:val="00283D08"/>
    <w:rsid w:val="0028480D"/>
    <w:rsid w:val="00284889"/>
    <w:rsid w:val="00285622"/>
    <w:rsid w:val="00285ACB"/>
    <w:rsid w:val="00285BD6"/>
    <w:rsid w:val="002866B6"/>
    <w:rsid w:val="00286708"/>
    <w:rsid w:val="00286761"/>
    <w:rsid w:val="00286DD9"/>
    <w:rsid w:val="00287322"/>
    <w:rsid w:val="002874D1"/>
    <w:rsid w:val="00287657"/>
    <w:rsid w:val="0028788E"/>
    <w:rsid w:val="00287942"/>
    <w:rsid w:val="00287A35"/>
    <w:rsid w:val="00287D29"/>
    <w:rsid w:val="00290064"/>
    <w:rsid w:val="0029014A"/>
    <w:rsid w:val="00290287"/>
    <w:rsid w:val="00290554"/>
    <w:rsid w:val="00290B41"/>
    <w:rsid w:val="0029102B"/>
    <w:rsid w:val="002912BE"/>
    <w:rsid w:val="002918EA"/>
    <w:rsid w:val="00291BB5"/>
    <w:rsid w:val="00291D41"/>
    <w:rsid w:val="00291E02"/>
    <w:rsid w:val="002920EE"/>
    <w:rsid w:val="0029280A"/>
    <w:rsid w:val="00292D39"/>
    <w:rsid w:val="00293015"/>
    <w:rsid w:val="00293393"/>
    <w:rsid w:val="002936E3"/>
    <w:rsid w:val="00293DDF"/>
    <w:rsid w:val="0029499B"/>
    <w:rsid w:val="00294DEF"/>
    <w:rsid w:val="002951BF"/>
    <w:rsid w:val="00295C68"/>
    <w:rsid w:val="00296731"/>
    <w:rsid w:val="00296990"/>
    <w:rsid w:val="00296E59"/>
    <w:rsid w:val="00296E65"/>
    <w:rsid w:val="00296ED2"/>
    <w:rsid w:val="00297537"/>
    <w:rsid w:val="00297645"/>
    <w:rsid w:val="00297B4A"/>
    <w:rsid w:val="00297F20"/>
    <w:rsid w:val="00297F47"/>
    <w:rsid w:val="002A0297"/>
    <w:rsid w:val="002A033F"/>
    <w:rsid w:val="002A0A84"/>
    <w:rsid w:val="002A0F1E"/>
    <w:rsid w:val="002A0F74"/>
    <w:rsid w:val="002A166D"/>
    <w:rsid w:val="002A16A8"/>
    <w:rsid w:val="002A1D9E"/>
    <w:rsid w:val="002A1DF0"/>
    <w:rsid w:val="002A27C4"/>
    <w:rsid w:val="002A2806"/>
    <w:rsid w:val="002A2C03"/>
    <w:rsid w:val="002A2DDD"/>
    <w:rsid w:val="002A2FD3"/>
    <w:rsid w:val="002A3098"/>
    <w:rsid w:val="002A3753"/>
    <w:rsid w:val="002A38BB"/>
    <w:rsid w:val="002A3A5E"/>
    <w:rsid w:val="002A3D74"/>
    <w:rsid w:val="002A3E23"/>
    <w:rsid w:val="002A497F"/>
    <w:rsid w:val="002A4CB2"/>
    <w:rsid w:val="002A51C7"/>
    <w:rsid w:val="002A5329"/>
    <w:rsid w:val="002A57F6"/>
    <w:rsid w:val="002A62FF"/>
    <w:rsid w:val="002A64B1"/>
    <w:rsid w:val="002A6741"/>
    <w:rsid w:val="002A68C4"/>
    <w:rsid w:val="002A6A55"/>
    <w:rsid w:val="002A6E4D"/>
    <w:rsid w:val="002A702A"/>
    <w:rsid w:val="002A70AD"/>
    <w:rsid w:val="002A7351"/>
    <w:rsid w:val="002B04AF"/>
    <w:rsid w:val="002B05E3"/>
    <w:rsid w:val="002B0B7F"/>
    <w:rsid w:val="002B1615"/>
    <w:rsid w:val="002B1911"/>
    <w:rsid w:val="002B2509"/>
    <w:rsid w:val="002B256D"/>
    <w:rsid w:val="002B26DB"/>
    <w:rsid w:val="002B27A2"/>
    <w:rsid w:val="002B2B30"/>
    <w:rsid w:val="002B3065"/>
    <w:rsid w:val="002B3150"/>
    <w:rsid w:val="002B3C27"/>
    <w:rsid w:val="002B3D63"/>
    <w:rsid w:val="002B3EA3"/>
    <w:rsid w:val="002B4413"/>
    <w:rsid w:val="002B4538"/>
    <w:rsid w:val="002B484F"/>
    <w:rsid w:val="002B495B"/>
    <w:rsid w:val="002B502F"/>
    <w:rsid w:val="002B546C"/>
    <w:rsid w:val="002B54D1"/>
    <w:rsid w:val="002B5F89"/>
    <w:rsid w:val="002B6628"/>
    <w:rsid w:val="002B67BD"/>
    <w:rsid w:val="002B6A3A"/>
    <w:rsid w:val="002B6B0D"/>
    <w:rsid w:val="002B6BA6"/>
    <w:rsid w:val="002B6BDB"/>
    <w:rsid w:val="002B701F"/>
    <w:rsid w:val="002B71AE"/>
    <w:rsid w:val="002B727D"/>
    <w:rsid w:val="002B7350"/>
    <w:rsid w:val="002B73A1"/>
    <w:rsid w:val="002C002C"/>
    <w:rsid w:val="002C0476"/>
    <w:rsid w:val="002C04E5"/>
    <w:rsid w:val="002C0C19"/>
    <w:rsid w:val="002C0C1C"/>
    <w:rsid w:val="002C105C"/>
    <w:rsid w:val="002C1131"/>
    <w:rsid w:val="002C1184"/>
    <w:rsid w:val="002C1604"/>
    <w:rsid w:val="002C19B8"/>
    <w:rsid w:val="002C1DB8"/>
    <w:rsid w:val="002C1DFB"/>
    <w:rsid w:val="002C2295"/>
    <w:rsid w:val="002C27F1"/>
    <w:rsid w:val="002C29B1"/>
    <w:rsid w:val="002C3184"/>
    <w:rsid w:val="002C360F"/>
    <w:rsid w:val="002C38AC"/>
    <w:rsid w:val="002C38B4"/>
    <w:rsid w:val="002C3D64"/>
    <w:rsid w:val="002C47A9"/>
    <w:rsid w:val="002C5475"/>
    <w:rsid w:val="002C54E0"/>
    <w:rsid w:val="002C5564"/>
    <w:rsid w:val="002C565A"/>
    <w:rsid w:val="002C57A9"/>
    <w:rsid w:val="002C5EE3"/>
    <w:rsid w:val="002C60F3"/>
    <w:rsid w:val="002C6294"/>
    <w:rsid w:val="002C68A6"/>
    <w:rsid w:val="002C6943"/>
    <w:rsid w:val="002C6B39"/>
    <w:rsid w:val="002C6D76"/>
    <w:rsid w:val="002C6DC0"/>
    <w:rsid w:val="002C6E5B"/>
    <w:rsid w:val="002C6E93"/>
    <w:rsid w:val="002C7017"/>
    <w:rsid w:val="002C70D8"/>
    <w:rsid w:val="002C7872"/>
    <w:rsid w:val="002C7C2D"/>
    <w:rsid w:val="002C7CD3"/>
    <w:rsid w:val="002C7F66"/>
    <w:rsid w:val="002D0624"/>
    <w:rsid w:val="002D0747"/>
    <w:rsid w:val="002D0A28"/>
    <w:rsid w:val="002D0B42"/>
    <w:rsid w:val="002D0D1D"/>
    <w:rsid w:val="002D12C1"/>
    <w:rsid w:val="002D1508"/>
    <w:rsid w:val="002D17B8"/>
    <w:rsid w:val="002D1845"/>
    <w:rsid w:val="002D1990"/>
    <w:rsid w:val="002D1A6C"/>
    <w:rsid w:val="002D2871"/>
    <w:rsid w:val="002D2F43"/>
    <w:rsid w:val="002D33E6"/>
    <w:rsid w:val="002D38A3"/>
    <w:rsid w:val="002D3C6F"/>
    <w:rsid w:val="002D417E"/>
    <w:rsid w:val="002D4FDC"/>
    <w:rsid w:val="002D514E"/>
    <w:rsid w:val="002D5326"/>
    <w:rsid w:val="002D587F"/>
    <w:rsid w:val="002D6221"/>
    <w:rsid w:val="002D6755"/>
    <w:rsid w:val="002D68D4"/>
    <w:rsid w:val="002D69A5"/>
    <w:rsid w:val="002D6C4B"/>
    <w:rsid w:val="002D7CFB"/>
    <w:rsid w:val="002D7E4D"/>
    <w:rsid w:val="002E062C"/>
    <w:rsid w:val="002E097E"/>
    <w:rsid w:val="002E0A86"/>
    <w:rsid w:val="002E0C75"/>
    <w:rsid w:val="002E0CA5"/>
    <w:rsid w:val="002E117D"/>
    <w:rsid w:val="002E1234"/>
    <w:rsid w:val="002E150D"/>
    <w:rsid w:val="002E1510"/>
    <w:rsid w:val="002E176F"/>
    <w:rsid w:val="002E1EC9"/>
    <w:rsid w:val="002E2115"/>
    <w:rsid w:val="002E21C0"/>
    <w:rsid w:val="002E23E9"/>
    <w:rsid w:val="002E24BE"/>
    <w:rsid w:val="002E274E"/>
    <w:rsid w:val="002E27C6"/>
    <w:rsid w:val="002E2A01"/>
    <w:rsid w:val="002E2AA8"/>
    <w:rsid w:val="002E2B43"/>
    <w:rsid w:val="002E2ED9"/>
    <w:rsid w:val="002E36C4"/>
    <w:rsid w:val="002E3A92"/>
    <w:rsid w:val="002E3C4C"/>
    <w:rsid w:val="002E3CA8"/>
    <w:rsid w:val="002E4307"/>
    <w:rsid w:val="002E463E"/>
    <w:rsid w:val="002E46ED"/>
    <w:rsid w:val="002E4E29"/>
    <w:rsid w:val="002E553D"/>
    <w:rsid w:val="002E591C"/>
    <w:rsid w:val="002E6059"/>
    <w:rsid w:val="002E6575"/>
    <w:rsid w:val="002E670B"/>
    <w:rsid w:val="002E7269"/>
    <w:rsid w:val="002E74A4"/>
    <w:rsid w:val="002E78C6"/>
    <w:rsid w:val="002E7B87"/>
    <w:rsid w:val="002E7C83"/>
    <w:rsid w:val="002E7CB5"/>
    <w:rsid w:val="002E7E3C"/>
    <w:rsid w:val="002F03BA"/>
    <w:rsid w:val="002F0B71"/>
    <w:rsid w:val="002F1068"/>
    <w:rsid w:val="002F123F"/>
    <w:rsid w:val="002F15EA"/>
    <w:rsid w:val="002F16EF"/>
    <w:rsid w:val="002F18A2"/>
    <w:rsid w:val="002F2182"/>
    <w:rsid w:val="002F3018"/>
    <w:rsid w:val="002F3741"/>
    <w:rsid w:val="002F432F"/>
    <w:rsid w:val="002F4449"/>
    <w:rsid w:val="002F4A11"/>
    <w:rsid w:val="002F5106"/>
    <w:rsid w:val="002F58ED"/>
    <w:rsid w:val="002F609C"/>
    <w:rsid w:val="002F62BE"/>
    <w:rsid w:val="002F6388"/>
    <w:rsid w:val="002F66CC"/>
    <w:rsid w:val="002F6FF9"/>
    <w:rsid w:val="002F7EB4"/>
    <w:rsid w:val="0030046C"/>
    <w:rsid w:val="0030047C"/>
    <w:rsid w:val="003004C5"/>
    <w:rsid w:val="003016C8"/>
    <w:rsid w:val="00301723"/>
    <w:rsid w:val="0030236F"/>
    <w:rsid w:val="0030244F"/>
    <w:rsid w:val="003029FC"/>
    <w:rsid w:val="00302B49"/>
    <w:rsid w:val="00302BDB"/>
    <w:rsid w:val="00302C27"/>
    <w:rsid w:val="00302FA4"/>
    <w:rsid w:val="00303190"/>
    <w:rsid w:val="00303226"/>
    <w:rsid w:val="0030367A"/>
    <w:rsid w:val="003049DA"/>
    <w:rsid w:val="00305025"/>
    <w:rsid w:val="003050F8"/>
    <w:rsid w:val="003051F5"/>
    <w:rsid w:val="00305462"/>
    <w:rsid w:val="00305CCF"/>
    <w:rsid w:val="00305E93"/>
    <w:rsid w:val="00305FA6"/>
    <w:rsid w:val="0030638B"/>
    <w:rsid w:val="00306966"/>
    <w:rsid w:val="00307826"/>
    <w:rsid w:val="00307872"/>
    <w:rsid w:val="003078F7"/>
    <w:rsid w:val="003106D3"/>
    <w:rsid w:val="00311820"/>
    <w:rsid w:val="00311C71"/>
    <w:rsid w:val="0031218D"/>
    <w:rsid w:val="00312905"/>
    <w:rsid w:val="00312E97"/>
    <w:rsid w:val="00313064"/>
    <w:rsid w:val="003131F7"/>
    <w:rsid w:val="003135B8"/>
    <w:rsid w:val="00313737"/>
    <w:rsid w:val="0031376A"/>
    <w:rsid w:val="003138D4"/>
    <w:rsid w:val="00313A89"/>
    <w:rsid w:val="00313BE3"/>
    <w:rsid w:val="00314045"/>
    <w:rsid w:val="003143A4"/>
    <w:rsid w:val="00314446"/>
    <w:rsid w:val="003145E3"/>
    <w:rsid w:val="00315CBF"/>
    <w:rsid w:val="00315F11"/>
    <w:rsid w:val="00316232"/>
    <w:rsid w:val="003163F6"/>
    <w:rsid w:val="0031644B"/>
    <w:rsid w:val="00316938"/>
    <w:rsid w:val="00316CAF"/>
    <w:rsid w:val="00317352"/>
    <w:rsid w:val="003175B1"/>
    <w:rsid w:val="00317640"/>
    <w:rsid w:val="00317884"/>
    <w:rsid w:val="00317A1E"/>
    <w:rsid w:val="00317EA3"/>
    <w:rsid w:val="00320581"/>
    <w:rsid w:val="00320CCE"/>
    <w:rsid w:val="00321034"/>
    <w:rsid w:val="00321119"/>
    <w:rsid w:val="003216C2"/>
    <w:rsid w:val="0032174D"/>
    <w:rsid w:val="00321E7C"/>
    <w:rsid w:val="00321F47"/>
    <w:rsid w:val="00322022"/>
    <w:rsid w:val="0032215D"/>
    <w:rsid w:val="0032238D"/>
    <w:rsid w:val="00322548"/>
    <w:rsid w:val="00322660"/>
    <w:rsid w:val="00322870"/>
    <w:rsid w:val="00322CFC"/>
    <w:rsid w:val="00322DFB"/>
    <w:rsid w:val="00323117"/>
    <w:rsid w:val="003237CD"/>
    <w:rsid w:val="0032382E"/>
    <w:rsid w:val="00323D55"/>
    <w:rsid w:val="0032486C"/>
    <w:rsid w:val="00324C43"/>
    <w:rsid w:val="00324E69"/>
    <w:rsid w:val="00325AC1"/>
    <w:rsid w:val="00325BDE"/>
    <w:rsid w:val="00325C61"/>
    <w:rsid w:val="003264EA"/>
    <w:rsid w:val="00326551"/>
    <w:rsid w:val="00326775"/>
    <w:rsid w:val="00326824"/>
    <w:rsid w:val="00326B41"/>
    <w:rsid w:val="00326C9B"/>
    <w:rsid w:val="00327074"/>
    <w:rsid w:val="0032722A"/>
    <w:rsid w:val="00327432"/>
    <w:rsid w:val="003277F2"/>
    <w:rsid w:val="00327854"/>
    <w:rsid w:val="00327C5D"/>
    <w:rsid w:val="003300E6"/>
    <w:rsid w:val="0033018F"/>
    <w:rsid w:val="003301C2"/>
    <w:rsid w:val="003301F5"/>
    <w:rsid w:val="0033030F"/>
    <w:rsid w:val="003305BD"/>
    <w:rsid w:val="00330A03"/>
    <w:rsid w:val="00330D63"/>
    <w:rsid w:val="00330F34"/>
    <w:rsid w:val="0033117B"/>
    <w:rsid w:val="00331281"/>
    <w:rsid w:val="003314E8"/>
    <w:rsid w:val="00331902"/>
    <w:rsid w:val="00331DDD"/>
    <w:rsid w:val="0033293E"/>
    <w:rsid w:val="00332B59"/>
    <w:rsid w:val="003336BA"/>
    <w:rsid w:val="00333B6E"/>
    <w:rsid w:val="00333BC4"/>
    <w:rsid w:val="0033418F"/>
    <w:rsid w:val="003344F0"/>
    <w:rsid w:val="003345F2"/>
    <w:rsid w:val="00334722"/>
    <w:rsid w:val="00334DD8"/>
    <w:rsid w:val="00334E4D"/>
    <w:rsid w:val="00334E59"/>
    <w:rsid w:val="00335368"/>
    <w:rsid w:val="003353A6"/>
    <w:rsid w:val="003354A9"/>
    <w:rsid w:val="00335C0C"/>
    <w:rsid w:val="00335C13"/>
    <w:rsid w:val="00335D88"/>
    <w:rsid w:val="00335F00"/>
    <w:rsid w:val="003361FD"/>
    <w:rsid w:val="003367DE"/>
    <w:rsid w:val="003367F6"/>
    <w:rsid w:val="00336B70"/>
    <w:rsid w:val="00336DC8"/>
    <w:rsid w:val="00337301"/>
    <w:rsid w:val="003379B0"/>
    <w:rsid w:val="00337D29"/>
    <w:rsid w:val="003403F3"/>
    <w:rsid w:val="00340585"/>
    <w:rsid w:val="003412AE"/>
    <w:rsid w:val="00341458"/>
    <w:rsid w:val="0034159D"/>
    <w:rsid w:val="00341A69"/>
    <w:rsid w:val="00341DE6"/>
    <w:rsid w:val="00341E56"/>
    <w:rsid w:val="00341E83"/>
    <w:rsid w:val="00341E88"/>
    <w:rsid w:val="003420DA"/>
    <w:rsid w:val="00342130"/>
    <w:rsid w:val="00342358"/>
    <w:rsid w:val="003424A4"/>
    <w:rsid w:val="003428E9"/>
    <w:rsid w:val="0034294D"/>
    <w:rsid w:val="00343483"/>
    <w:rsid w:val="003437B5"/>
    <w:rsid w:val="0034395E"/>
    <w:rsid w:val="00343E18"/>
    <w:rsid w:val="00343EE1"/>
    <w:rsid w:val="00344335"/>
    <w:rsid w:val="00345BE4"/>
    <w:rsid w:val="00346190"/>
    <w:rsid w:val="0034622C"/>
    <w:rsid w:val="00346CAC"/>
    <w:rsid w:val="00346D85"/>
    <w:rsid w:val="00346DFC"/>
    <w:rsid w:val="00346E77"/>
    <w:rsid w:val="00347E10"/>
    <w:rsid w:val="00347EA3"/>
    <w:rsid w:val="00350002"/>
    <w:rsid w:val="00350278"/>
    <w:rsid w:val="00350638"/>
    <w:rsid w:val="00350968"/>
    <w:rsid w:val="00350ED9"/>
    <w:rsid w:val="00350FB5"/>
    <w:rsid w:val="00351AC4"/>
    <w:rsid w:val="00351ADD"/>
    <w:rsid w:val="00351C46"/>
    <w:rsid w:val="00351F88"/>
    <w:rsid w:val="003529C6"/>
    <w:rsid w:val="00353190"/>
    <w:rsid w:val="0035399D"/>
    <w:rsid w:val="00353E32"/>
    <w:rsid w:val="00353F48"/>
    <w:rsid w:val="003542D1"/>
    <w:rsid w:val="00354375"/>
    <w:rsid w:val="003544D1"/>
    <w:rsid w:val="0035483A"/>
    <w:rsid w:val="003549E9"/>
    <w:rsid w:val="00354A4D"/>
    <w:rsid w:val="00354CE0"/>
    <w:rsid w:val="0035510D"/>
    <w:rsid w:val="0035581C"/>
    <w:rsid w:val="00355967"/>
    <w:rsid w:val="00355FAD"/>
    <w:rsid w:val="00355FB6"/>
    <w:rsid w:val="003562E8"/>
    <w:rsid w:val="003564B2"/>
    <w:rsid w:val="003566CA"/>
    <w:rsid w:val="0035691D"/>
    <w:rsid w:val="00356DEE"/>
    <w:rsid w:val="0035713B"/>
    <w:rsid w:val="00357192"/>
    <w:rsid w:val="0035775C"/>
    <w:rsid w:val="00357775"/>
    <w:rsid w:val="003579EE"/>
    <w:rsid w:val="0036000B"/>
    <w:rsid w:val="00360275"/>
    <w:rsid w:val="00360546"/>
    <w:rsid w:val="003606A4"/>
    <w:rsid w:val="003607CD"/>
    <w:rsid w:val="003608B0"/>
    <w:rsid w:val="003614EA"/>
    <w:rsid w:val="003616B0"/>
    <w:rsid w:val="00361806"/>
    <w:rsid w:val="00361835"/>
    <w:rsid w:val="00361C89"/>
    <w:rsid w:val="00361D44"/>
    <w:rsid w:val="00361D5B"/>
    <w:rsid w:val="0036220E"/>
    <w:rsid w:val="0036238F"/>
    <w:rsid w:val="00362798"/>
    <w:rsid w:val="00362A40"/>
    <w:rsid w:val="00362A5B"/>
    <w:rsid w:val="00362B6F"/>
    <w:rsid w:val="00362BA3"/>
    <w:rsid w:val="00362D3B"/>
    <w:rsid w:val="00362E82"/>
    <w:rsid w:val="00363692"/>
    <w:rsid w:val="00363AF0"/>
    <w:rsid w:val="0036400F"/>
    <w:rsid w:val="00364061"/>
    <w:rsid w:val="003640F3"/>
    <w:rsid w:val="00364492"/>
    <w:rsid w:val="0036481D"/>
    <w:rsid w:val="00364873"/>
    <w:rsid w:val="003649B3"/>
    <w:rsid w:val="00364E5E"/>
    <w:rsid w:val="00364F71"/>
    <w:rsid w:val="003650D5"/>
    <w:rsid w:val="003659B9"/>
    <w:rsid w:val="003659F3"/>
    <w:rsid w:val="00365B43"/>
    <w:rsid w:val="00365D70"/>
    <w:rsid w:val="00366215"/>
    <w:rsid w:val="003663DA"/>
    <w:rsid w:val="003668A9"/>
    <w:rsid w:val="0036718E"/>
    <w:rsid w:val="0036746C"/>
    <w:rsid w:val="003674BD"/>
    <w:rsid w:val="00367D6A"/>
    <w:rsid w:val="00367FD7"/>
    <w:rsid w:val="003701DD"/>
    <w:rsid w:val="00370300"/>
    <w:rsid w:val="0037032A"/>
    <w:rsid w:val="00370EDA"/>
    <w:rsid w:val="003711EA"/>
    <w:rsid w:val="00371297"/>
    <w:rsid w:val="003713C1"/>
    <w:rsid w:val="003713E1"/>
    <w:rsid w:val="003714A3"/>
    <w:rsid w:val="0037212D"/>
    <w:rsid w:val="0037235B"/>
    <w:rsid w:val="00372574"/>
    <w:rsid w:val="00372A18"/>
    <w:rsid w:val="0037377A"/>
    <w:rsid w:val="00373B19"/>
    <w:rsid w:val="0037414E"/>
    <w:rsid w:val="00374607"/>
    <w:rsid w:val="00374BAA"/>
    <w:rsid w:val="003757B3"/>
    <w:rsid w:val="00375D66"/>
    <w:rsid w:val="00375E0C"/>
    <w:rsid w:val="00376090"/>
    <w:rsid w:val="00376A3D"/>
    <w:rsid w:val="00376D36"/>
    <w:rsid w:val="00376FA4"/>
    <w:rsid w:val="0037756D"/>
    <w:rsid w:val="003801BA"/>
    <w:rsid w:val="003806CA"/>
    <w:rsid w:val="003808DA"/>
    <w:rsid w:val="0038097C"/>
    <w:rsid w:val="00380A1F"/>
    <w:rsid w:val="00380A51"/>
    <w:rsid w:val="0038197C"/>
    <w:rsid w:val="0038204A"/>
    <w:rsid w:val="0038256F"/>
    <w:rsid w:val="0038283C"/>
    <w:rsid w:val="00382925"/>
    <w:rsid w:val="003837D4"/>
    <w:rsid w:val="00383DBC"/>
    <w:rsid w:val="00383F30"/>
    <w:rsid w:val="00383FB4"/>
    <w:rsid w:val="0038482C"/>
    <w:rsid w:val="00384E30"/>
    <w:rsid w:val="003850A7"/>
    <w:rsid w:val="0038598F"/>
    <w:rsid w:val="00385E19"/>
    <w:rsid w:val="00385F02"/>
    <w:rsid w:val="0038639E"/>
    <w:rsid w:val="0038684C"/>
    <w:rsid w:val="0038684F"/>
    <w:rsid w:val="0038694E"/>
    <w:rsid w:val="0038697E"/>
    <w:rsid w:val="00386C3B"/>
    <w:rsid w:val="00387A9D"/>
    <w:rsid w:val="00387C06"/>
    <w:rsid w:val="00387C10"/>
    <w:rsid w:val="00387DF1"/>
    <w:rsid w:val="003903B0"/>
    <w:rsid w:val="003907F0"/>
    <w:rsid w:val="00391093"/>
    <w:rsid w:val="003912B7"/>
    <w:rsid w:val="003916B3"/>
    <w:rsid w:val="003919EB"/>
    <w:rsid w:val="00391AE1"/>
    <w:rsid w:val="0039248B"/>
    <w:rsid w:val="00392FBD"/>
    <w:rsid w:val="0039317D"/>
    <w:rsid w:val="00393194"/>
    <w:rsid w:val="003942AA"/>
    <w:rsid w:val="003947CE"/>
    <w:rsid w:val="003948A4"/>
    <w:rsid w:val="00394A65"/>
    <w:rsid w:val="0039500B"/>
    <w:rsid w:val="00395226"/>
    <w:rsid w:val="003959D9"/>
    <w:rsid w:val="00395A4E"/>
    <w:rsid w:val="00395D4B"/>
    <w:rsid w:val="00395DA4"/>
    <w:rsid w:val="00395E98"/>
    <w:rsid w:val="003966EC"/>
    <w:rsid w:val="003969D7"/>
    <w:rsid w:val="00396A3A"/>
    <w:rsid w:val="0039798E"/>
    <w:rsid w:val="003A02AC"/>
    <w:rsid w:val="003A07B9"/>
    <w:rsid w:val="003A1158"/>
    <w:rsid w:val="003A137D"/>
    <w:rsid w:val="003A15F5"/>
    <w:rsid w:val="003A19F4"/>
    <w:rsid w:val="003A1E3B"/>
    <w:rsid w:val="003A2AB1"/>
    <w:rsid w:val="003A2EB1"/>
    <w:rsid w:val="003A330E"/>
    <w:rsid w:val="003A356A"/>
    <w:rsid w:val="003A3821"/>
    <w:rsid w:val="003A3987"/>
    <w:rsid w:val="003A3AE0"/>
    <w:rsid w:val="003A48B5"/>
    <w:rsid w:val="003A4A44"/>
    <w:rsid w:val="003A4BBB"/>
    <w:rsid w:val="003A4CB6"/>
    <w:rsid w:val="003A4D21"/>
    <w:rsid w:val="003A4F8B"/>
    <w:rsid w:val="003A5023"/>
    <w:rsid w:val="003A539F"/>
    <w:rsid w:val="003A54EC"/>
    <w:rsid w:val="003A567E"/>
    <w:rsid w:val="003A57CC"/>
    <w:rsid w:val="003A5EF2"/>
    <w:rsid w:val="003A5F20"/>
    <w:rsid w:val="003A6124"/>
    <w:rsid w:val="003A6211"/>
    <w:rsid w:val="003A6309"/>
    <w:rsid w:val="003A660E"/>
    <w:rsid w:val="003A74D1"/>
    <w:rsid w:val="003A7E24"/>
    <w:rsid w:val="003B041B"/>
    <w:rsid w:val="003B0B56"/>
    <w:rsid w:val="003B0BFE"/>
    <w:rsid w:val="003B11B4"/>
    <w:rsid w:val="003B11B7"/>
    <w:rsid w:val="003B135F"/>
    <w:rsid w:val="003B14A7"/>
    <w:rsid w:val="003B15AB"/>
    <w:rsid w:val="003B1659"/>
    <w:rsid w:val="003B19E9"/>
    <w:rsid w:val="003B1B36"/>
    <w:rsid w:val="003B1EB5"/>
    <w:rsid w:val="003B1FD0"/>
    <w:rsid w:val="003B2117"/>
    <w:rsid w:val="003B2816"/>
    <w:rsid w:val="003B2F4F"/>
    <w:rsid w:val="003B36F0"/>
    <w:rsid w:val="003B3B27"/>
    <w:rsid w:val="003B4847"/>
    <w:rsid w:val="003B5036"/>
    <w:rsid w:val="003B5039"/>
    <w:rsid w:val="003B5589"/>
    <w:rsid w:val="003B57B2"/>
    <w:rsid w:val="003B6418"/>
    <w:rsid w:val="003B6457"/>
    <w:rsid w:val="003B6E20"/>
    <w:rsid w:val="003B73BC"/>
    <w:rsid w:val="003C0293"/>
    <w:rsid w:val="003C0589"/>
    <w:rsid w:val="003C0A59"/>
    <w:rsid w:val="003C1147"/>
    <w:rsid w:val="003C1B79"/>
    <w:rsid w:val="003C1C7A"/>
    <w:rsid w:val="003C2115"/>
    <w:rsid w:val="003C3041"/>
    <w:rsid w:val="003C3857"/>
    <w:rsid w:val="003C38EF"/>
    <w:rsid w:val="003C3E17"/>
    <w:rsid w:val="003C3E1A"/>
    <w:rsid w:val="003C4CC9"/>
    <w:rsid w:val="003C6384"/>
    <w:rsid w:val="003C6519"/>
    <w:rsid w:val="003C6656"/>
    <w:rsid w:val="003C694E"/>
    <w:rsid w:val="003C6CA0"/>
    <w:rsid w:val="003C702C"/>
    <w:rsid w:val="003C7206"/>
    <w:rsid w:val="003C74A4"/>
    <w:rsid w:val="003C7D13"/>
    <w:rsid w:val="003D0565"/>
    <w:rsid w:val="003D1155"/>
    <w:rsid w:val="003D134A"/>
    <w:rsid w:val="003D1560"/>
    <w:rsid w:val="003D1C75"/>
    <w:rsid w:val="003D1C9E"/>
    <w:rsid w:val="003D2044"/>
    <w:rsid w:val="003D2526"/>
    <w:rsid w:val="003D2D34"/>
    <w:rsid w:val="003D34D2"/>
    <w:rsid w:val="003D3570"/>
    <w:rsid w:val="003D375D"/>
    <w:rsid w:val="003D3E5B"/>
    <w:rsid w:val="003D3F90"/>
    <w:rsid w:val="003D4CE3"/>
    <w:rsid w:val="003D4E06"/>
    <w:rsid w:val="003D50DA"/>
    <w:rsid w:val="003D573B"/>
    <w:rsid w:val="003D5877"/>
    <w:rsid w:val="003D5AB7"/>
    <w:rsid w:val="003D5ACC"/>
    <w:rsid w:val="003D5D5C"/>
    <w:rsid w:val="003D5DD6"/>
    <w:rsid w:val="003D5E2A"/>
    <w:rsid w:val="003D5F71"/>
    <w:rsid w:val="003D6311"/>
    <w:rsid w:val="003D6723"/>
    <w:rsid w:val="003D6907"/>
    <w:rsid w:val="003D6AC4"/>
    <w:rsid w:val="003D6C02"/>
    <w:rsid w:val="003D6C69"/>
    <w:rsid w:val="003D71B7"/>
    <w:rsid w:val="003D79ED"/>
    <w:rsid w:val="003E006D"/>
    <w:rsid w:val="003E02E9"/>
    <w:rsid w:val="003E0390"/>
    <w:rsid w:val="003E08AD"/>
    <w:rsid w:val="003E0A4A"/>
    <w:rsid w:val="003E0D97"/>
    <w:rsid w:val="003E0E66"/>
    <w:rsid w:val="003E11E7"/>
    <w:rsid w:val="003E130E"/>
    <w:rsid w:val="003E16F2"/>
    <w:rsid w:val="003E1E03"/>
    <w:rsid w:val="003E1EC9"/>
    <w:rsid w:val="003E2171"/>
    <w:rsid w:val="003E2524"/>
    <w:rsid w:val="003E26E5"/>
    <w:rsid w:val="003E28A4"/>
    <w:rsid w:val="003E29FF"/>
    <w:rsid w:val="003E2E6D"/>
    <w:rsid w:val="003E38F4"/>
    <w:rsid w:val="003E3CE0"/>
    <w:rsid w:val="003E40C4"/>
    <w:rsid w:val="003E45B7"/>
    <w:rsid w:val="003E46AD"/>
    <w:rsid w:val="003E4A23"/>
    <w:rsid w:val="003E4A5C"/>
    <w:rsid w:val="003E517D"/>
    <w:rsid w:val="003E562C"/>
    <w:rsid w:val="003E6E74"/>
    <w:rsid w:val="003E7294"/>
    <w:rsid w:val="003E79C6"/>
    <w:rsid w:val="003E7C30"/>
    <w:rsid w:val="003F0224"/>
    <w:rsid w:val="003F0303"/>
    <w:rsid w:val="003F034D"/>
    <w:rsid w:val="003F03A9"/>
    <w:rsid w:val="003F04E1"/>
    <w:rsid w:val="003F0A40"/>
    <w:rsid w:val="003F0CB7"/>
    <w:rsid w:val="003F0E26"/>
    <w:rsid w:val="003F11CB"/>
    <w:rsid w:val="003F1293"/>
    <w:rsid w:val="003F12B5"/>
    <w:rsid w:val="003F1312"/>
    <w:rsid w:val="003F14DA"/>
    <w:rsid w:val="003F16DB"/>
    <w:rsid w:val="003F1767"/>
    <w:rsid w:val="003F1A3E"/>
    <w:rsid w:val="003F1BD8"/>
    <w:rsid w:val="003F1F37"/>
    <w:rsid w:val="003F2518"/>
    <w:rsid w:val="003F26EC"/>
    <w:rsid w:val="003F29F1"/>
    <w:rsid w:val="003F2D7C"/>
    <w:rsid w:val="003F2F4C"/>
    <w:rsid w:val="003F3099"/>
    <w:rsid w:val="003F360B"/>
    <w:rsid w:val="003F3C7C"/>
    <w:rsid w:val="003F3FBF"/>
    <w:rsid w:val="003F41FA"/>
    <w:rsid w:val="003F441E"/>
    <w:rsid w:val="003F45D3"/>
    <w:rsid w:val="003F4AF6"/>
    <w:rsid w:val="003F514C"/>
    <w:rsid w:val="003F52FD"/>
    <w:rsid w:val="003F5449"/>
    <w:rsid w:val="003F5755"/>
    <w:rsid w:val="003F575B"/>
    <w:rsid w:val="003F58E8"/>
    <w:rsid w:val="003F5A95"/>
    <w:rsid w:val="003F5C34"/>
    <w:rsid w:val="003F5DC2"/>
    <w:rsid w:val="003F6948"/>
    <w:rsid w:val="003F754C"/>
    <w:rsid w:val="0040063C"/>
    <w:rsid w:val="00400949"/>
    <w:rsid w:val="0040098F"/>
    <w:rsid w:val="004016B3"/>
    <w:rsid w:val="00401ACB"/>
    <w:rsid w:val="00401DD9"/>
    <w:rsid w:val="00402447"/>
    <w:rsid w:val="00402757"/>
    <w:rsid w:val="004027DC"/>
    <w:rsid w:val="00402C1C"/>
    <w:rsid w:val="00402DCD"/>
    <w:rsid w:val="00403480"/>
    <w:rsid w:val="00404345"/>
    <w:rsid w:val="00404E12"/>
    <w:rsid w:val="00405478"/>
    <w:rsid w:val="004054F3"/>
    <w:rsid w:val="004059F3"/>
    <w:rsid w:val="00405AC5"/>
    <w:rsid w:val="00405CFF"/>
    <w:rsid w:val="00405D47"/>
    <w:rsid w:val="00405F98"/>
    <w:rsid w:val="00406050"/>
    <w:rsid w:val="00406976"/>
    <w:rsid w:val="00407327"/>
    <w:rsid w:val="004073FE"/>
    <w:rsid w:val="00407417"/>
    <w:rsid w:val="00407482"/>
    <w:rsid w:val="004077FD"/>
    <w:rsid w:val="00407A74"/>
    <w:rsid w:val="00407B23"/>
    <w:rsid w:val="00407E32"/>
    <w:rsid w:val="004102BA"/>
    <w:rsid w:val="004104A4"/>
    <w:rsid w:val="0041052E"/>
    <w:rsid w:val="00410960"/>
    <w:rsid w:val="00410968"/>
    <w:rsid w:val="00410D38"/>
    <w:rsid w:val="00410E37"/>
    <w:rsid w:val="0041124C"/>
    <w:rsid w:val="0041136A"/>
    <w:rsid w:val="0041186C"/>
    <w:rsid w:val="00411C7C"/>
    <w:rsid w:val="004122FD"/>
    <w:rsid w:val="00412C24"/>
    <w:rsid w:val="00412FD8"/>
    <w:rsid w:val="00413067"/>
    <w:rsid w:val="004130BB"/>
    <w:rsid w:val="00413958"/>
    <w:rsid w:val="00413B8D"/>
    <w:rsid w:val="00413DBC"/>
    <w:rsid w:val="0041427C"/>
    <w:rsid w:val="004144F9"/>
    <w:rsid w:val="00414577"/>
    <w:rsid w:val="00414C3F"/>
    <w:rsid w:val="00414DB4"/>
    <w:rsid w:val="00415809"/>
    <w:rsid w:val="00415A4B"/>
    <w:rsid w:val="00415ACE"/>
    <w:rsid w:val="00415ED4"/>
    <w:rsid w:val="004161D9"/>
    <w:rsid w:val="004171C8"/>
    <w:rsid w:val="004200CE"/>
    <w:rsid w:val="00420D92"/>
    <w:rsid w:val="004218C4"/>
    <w:rsid w:val="00421E55"/>
    <w:rsid w:val="0042212B"/>
    <w:rsid w:val="00422345"/>
    <w:rsid w:val="004223DC"/>
    <w:rsid w:val="00422476"/>
    <w:rsid w:val="00422F67"/>
    <w:rsid w:val="00423015"/>
    <w:rsid w:val="0042312D"/>
    <w:rsid w:val="0042346D"/>
    <w:rsid w:val="0042357C"/>
    <w:rsid w:val="0042381A"/>
    <w:rsid w:val="00423B08"/>
    <w:rsid w:val="00423C4E"/>
    <w:rsid w:val="00424063"/>
    <w:rsid w:val="004242ED"/>
    <w:rsid w:val="0042474A"/>
    <w:rsid w:val="00424D51"/>
    <w:rsid w:val="0042536C"/>
    <w:rsid w:val="004253B2"/>
    <w:rsid w:val="00425590"/>
    <w:rsid w:val="004256DE"/>
    <w:rsid w:val="0042587D"/>
    <w:rsid w:val="00425895"/>
    <w:rsid w:val="00425EB0"/>
    <w:rsid w:val="00426152"/>
    <w:rsid w:val="0042644E"/>
    <w:rsid w:val="0042665B"/>
    <w:rsid w:val="0042668E"/>
    <w:rsid w:val="00426845"/>
    <w:rsid w:val="00426CE0"/>
    <w:rsid w:val="00427763"/>
    <w:rsid w:val="004300D5"/>
    <w:rsid w:val="004304D7"/>
    <w:rsid w:val="004309ED"/>
    <w:rsid w:val="00431AA2"/>
    <w:rsid w:val="00431B0C"/>
    <w:rsid w:val="00431C98"/>
    <w:rsid w:val="00431DE8"/>
    <w:rsid w:val="004328BE"/>
    <w:rsid w:val="00432AE9"/>
    <w:rsid w:val="00432AFC"/>
    <w:rsid w:val="00432B76"/>
    <w:rsid w:val="00432F00"/>
    <w:rsid w:val="004330F3"/>
    <w:rsid w:val="0043348C"/>
    <w:rsid w:val="004336AC"/>
    <w:rsid w:val="00433E9B"/>
    <w:rsid w:val="004340A8"/>
    <w:rsid w:val="00434167"/>
    <w:rsid w:val="0043436F"/>
    <w:rsid w:val="004348E2"/>
    <w:rsid w:val="0043526E"/>
    <w:rsid w:val="004356D2"/>
    <w:rsid w:val="00435772"/>
    <w:rsid w:val="00435A38"/>
    <w:rsid w:val="00435F1A"/>
    <w:rsid w:val="00435F28"/>
    <w:rsid w:val="00435F9B"/>
    <w:rsid w:val="00436111"/>
    <w:rsid w:val="004363E8"/>
    <w:rsid w:val="00436E29"/>
    <w:rsid w:val="00436E4D"/>
    <w:rsid w:val="00437390"/>
    <w:rsid w:val="00437C27"/>
    <w:rsid w:val="00437E24"/>
    <w:rsid w:val="0044004C"/>
    <w:rsid w:val="00440074"/>
    <w:rsid w:val="00440BC4"/>
    <w:rsid w:val="0044107A"/>
    <w:rsid w:val="0044202E"/>
    <w:rsid w:val="004420B2"/>
    <w:rsid w:val="00442BAF"/>
    <w:rsid w:val="00443228"/>
    <w:rsid w:val="0044336A"/>
    <w:rsid w:val="00443377"/>
    <w:rsid w:val="00443388"/>
    <w:rsid w:val="00443417"/>
    <w:rsid w:val="004435AB"/>
    <w:rsid w:val="00443D23"/>
    <w:rsid w:val="0044464C"/>
    <w:rsid w:val="00444AA5"/>
    <w:rsid w:val="00444E21"/>
    <w:rsid w:val="00445088"/>
    <w:rsid w:val="004454C3"/>
    <w:rsid w:val="00445614"/>
    <w:rsid w:val="004457A0"/>
    <w:rsid w:val="0044590A"/>
    <w:rsid w:val="00445AB3"/>
    <w:rsid w:val="0044610C"/>
    <w:rsid w:val="00446122"/>
    <w:rsid w:val="004464BB"/>
    <w:rsid w:val="00446CB4"/>
    <w:rsid w:val="00446FD0"/>
    <w:rsid w:val="00447C32"/>
    <w:rsid w:val="0045007E"/>
    <w:rsid w:val="004501B5"/>
    <w:rsid w:val="00450D7E"/>
    <w:rsid w:val="004518E1"/>
    <w:rsid w:val="00451BEE"/>
    <w:rsid w:val="00451EB0"/>
    <w:rsid w:val="00451F5C"/>
    <w:rsid w:val="00451FFE"/>
    <w:rsid w:val="00452655"/>
    <w:rsid w:val="00452BEB"/>
    <w:rsid w:val="004530BB"/>
    <w:rsid w:val="004531CA"/>
    <w:rsid w:val="004533D6"/>
    <w:rsid w:val="004539CA"/>
    <w:rsid w:val="00453A11"/>
    <w:rsid w:val="00453A62"/>
    <w:rsid w:val="00453C9F"/>
    <w:rsid w:val="00453D65"/>
    <w:rsid w:val="00453DE4"/>
    <w:rsid w:val="00453EBA"/>
    <w:rsid w:val="00454103"/>
    <w:rsid w:val="004541D3"/>
    <w:rsid w:val="00454278"/>
    <w:rsid w:val="004545E6"/>
    <w:rsid w:val="00454699"/>
    <w:rsid w:val="004551C9"/>
    <w:rsid w:val="004551D0"/>
    <w:rsid w:val="00455251"/>
    <w:rsid w:val="004555FD"/>
    <w:rsid w:val="00455C66"/>
    <w:rsid w:val="00455C74"/>
    <w:rsid w:val="00456090"/>
    <w:rsid w:val="004565E9"/>
    <w:rsid w:val="0045664A"/>
    <w:rsid w:val="0045687A"/>
    <w:rsid w:val="00456999"/>
    <w:rsid w:val="004574E7"/>
    <w:rsid w:val="00457543"/>
    <w:rsid w:val="00457913"/>
    <w:rsid w:val="0045797B"/>
    <w:rsid w:val="00457A33"/>
    <w:rsid w:val="00457B32"/>
    <w:rsid w:val="00457E3C"/>
    <w:rsid w:val="00460019"/>
    <w:rsid w:val="00460150"/>
    <w:rsid w:val="0046062F"/>
    <w:rsid w:val="00460F62"/>
    <w:rsid w:val="0046104F"/>
    <w:rsid w:val="004611BC"/>
    <w:rsid w:val="0046174E"/>
    <w:rsid w:val="0046189E"/>
    <w:rsid w:val="00461F1C"/>
    <w:rsid w:val="00462084"/>
    <w:rsid w:val="004627A1"/>
    <w:rsid w:val="00462C23"/>
    <w:rsid w:val="00462FB9"/>
    <w:rsid w:val="00463256"/>
    <w:rsid w:val="004636B5"/>
    <w:rsid w:val="00463843"/>
    <w:rsid w:val="004638C2"/>
    <w:rsid w:val="004639ED"/>
    <w:rsid w:val="00463B11"/>
    <w:rsid w:val="00463B69"/>
    <w:rsid w:val="00463CDA"/>
    <w:rsid w:val="00464A87"/>
    <w:rsid w:val="00464F52"/>
    <w:rsid w:val="00465014"/>
    <w:rsid w:val="0046562E"/>
    <w:rsid w:val="00465631"/>
    <w:rsid w:val="00465983"/>
    <w:rsid w:val="00465DBC"/>
    <w:rsid w:val="00465F57"/>
    <w:rsid w:val="00466337"/>
    <w:rsid w:val="004668F8"/>
    <w:rsid w:val="0046699A"/>
    <w:rsid w:val="00466EE7"/>
    <w:rsid w:val="00466F6D"/>
    <w:rsid w:val="004674A3"/>
    <w:rsid w:val="00467D87"/>
    <w:rsid w:val="00470137"/>
    <w:rsid w:val="00470D8C"/>
    <w:rsid w:val="00470D9D"/>
    <w:rsid w:val="00470F3F"/>
    <w:rsid w:val="00470F81"/>
    <w:rsid w:val="0047106E"/>
    <w:rsid w:val="004713C6"/>
    <w:rsid w:val="00471411"/>
    <w:rsid w:val="004714FD"/>
    <w:rsid w:val="00471688"/>
    <w:rsid w:val="004717B3"/>
    <w:rsid w:val="004717F8"/>
    <w:rsid w:val="00471EB6"/>
    <w:rsid w:val="00472014"/>
    <w:rsid w:val="0047217C"/>
    <w:rsid w:val="00472856"/>
    <w:rsid w:val="00472AFB"/>
    <w:rsid w:val="00472B2D"/>
    <w:rsid w:val="00473799"/>
    <w:rsid w:val="004737E0"/>
    <w:rsid w:val="00473EB5"/>
    <w:rsid w:val="004744E8"/>
    <w:rsid w:val="00474B52"/>
    <w:rsid w:val="0047537E"/>
    <w:rsid w:val="004759CE"/>
    <w:rsid w:val="00475F45"/>
    <w:rsid w:val="004760B2"/>
    <w:rsid w:val="0047624F"/>
    <w:rsid w:val="00476778"/>
    <w:rsid w:val="00477076"/>
    <w:rsid w:val="00477444"/>
    <w:rsid w:val="00477927"/>
    <w:rsid w:val="00477A1F"/>
    <w:rsid w:val="00477AFA"/>
    <w:rsid w:val="004801F6"/>
    <w:rsid w:val="004808B0"/>
    <w:rsid w:val="0048121D"/>
    <w:rsid w:val="00481301"/>
    <w:rsid w:val="00481904"/>
    <w:rsid w:val="00481B44"/>
    <w:rsid w:val="00482047"/>
    <w:rsid w:val="004821F1"/>
    <w:rsid w:val="0048237B"/>
    <w:rsid w:val="00482639"/>
    <w:rsid w:val="004826B8"/>
    <w:rsid w:val="00482724"/>
    <w:rsid w:val="004827EA"/>
    <w:rsid w:val="00482BC9"/>
    <w:rsid w:val="004830AD"/>
    <w:rsid w:val="004832F1"/>
    <w:rsid w:val="0048344A"/>
    <w:rsid w:val="004835AD"/>
    <w:rsid w:val="004837BE"/>
    <w:rsid w:val="00483CC7"/>
    <w:rsid w:val="004841BC"/>
    <w:rsid w:val="0048459C"/>
    <w:rsid w:val="004847D1"/>
    <w:rsid w:val="00485134"/>
    <w:rsid w:val="004852C2"/>
    <w:rsid w:val="004858A8"/>
    <w:rsid w:val="00485A6C"/>
    <w:rsid w:val="00485AC3"/>
    <w:rsid w:val="00486092"/>
    <w:rsid w:val="0048642B"/>
    <w:rsid w:val="00486470"/>
    <w:rsid w:val="00486503"/>
    <w:rsid w:val="004865A0"/>
    <w:rsid w:val="00486A73"/>
    <w:rsid w:val="00487AF1"/>
    <w:rsid w:val="00487EDD"/>
    <w:rsid w:val="00490069"/>
    <w:rsid w:val="00490292"/>
    <w:rsid w:val="004902AA"/>
    <w:rsid w:val="00490392"/>
    <w:rsid w:val="00490A0E"/>
    <w:rsid w:val="00490D17"/>
    <w:rsid w:val="0049100B"/>
    <w:rsid w:val="0049138D"/>
    <w:rsid w:val="00491502"/>
    <w:rsid w:val="004919E3"/>
    <w:rsid w:val="00491AFA"/>
    <w:rsid w:val="00491B06"/>
    <w:rsid w:val="0049200A"/>
    <w:rsid w:val="0049251F"/>
    <w:rsid w:val="00492736"/>
    <w:rsid w:val="00492DB5"/>
    <w:rsid w:val="00493653"/>
    <w:rsid w:val="00493B5E"/>
    <w:rsid w:val="00494788"/>
    <w:rsid w:val="00494921"/>
    <w:rsid w:val="00494C6F"/>
    <w:rsid w:val="0049502B"/>
    <w:rsid w:val="004952E4"/>
    <w:rsid w:val="00495659"/>
    <w:rsid w:val="00495709"/>
    <w:rsid w:val="0049570E"/>
    <w:rsid w:val="00495C13"/>
    <w:rsid w:val="00495CC3"/>
    <w:rsid w:val="0049615F"/>
    <w:rsid w:val="004961CD"/>
    <w:rsid w:val="00496771"/>
    <w:rsid w:val="00496D72"/>
    <w:rsid w:val="00496FEA"/>
    <w:rsid w:val="004974ED"/>
    <w:rsid w:val="00497B7B"/>
    <w:rsid w:val="004A00F9"/>
    <w:rsid w:val="004A01EB"/>
    <w:rsid w:val="004A081E"/>
    <w:rsid w:val="004A0E10"/>
    <w:rsid w:val="004A0F81"/>
    <w:rsid w:val="004A14F9"/>
    <w:rsid w:val="004A17DE"/>
    <w:rsid w:val="004A1BB3"/>
    <w:rsid w:val="004A2256"/>
    <w:rsid w:val="004A2C31"/>
    <w:rsid w:val="004A3078"/>
    <w:rsid w:val="004A30BE"/>
    <w:rsid w:val="004A3274"/>
    <w:rsid w:val="004A3859"/>
    <w:rsid w:val="004A3F44"/>
    <w:rsid w:val="004A4027"/>
    <w:rsid w:val="004A4466"/>
    <w:rsid w:val="004A4643"/>
    <w:rsid w:val="004A47B7"/>
    <w:rsid w:val="004A4AC9"/>
    <w:rsid w:val="004A4D26"/>
    <w:rsid w:val="004A57AA"/>
    <w:rsid w:val="004A5BD2"/>
    <w:rsid w:val="004A5E2C"/>
    <w:rsid w:val="004A608C"/>
    <w:rsid w:val="004A62AA"/>
    <w:rsid w:val="004A63FE"/>
    <w:rsid w:val="004A6A0E"/>
    <w:rsid w:val="004A6B82"/>
    <w:rsid w:val="004A6D87"/>
    <w:rsid w:val="004A7068"/>
    <w:rsid w:val="004A74BC"/>
    <w:rsid w:val="004A7A33"/>
    <w:rsid w:val="004A7C1F"/>
    <w:rsid w:val="004B02E9"/>
    <w:rsid w:val="004B0329"/>
    <w:rsid w:val="004B0335"/>
    <w:rsid w:val="004B0959"/>
    <w:rsid w:val="004B0B13"/>
    <w:rsid w:val="004B0C9C"/>
    <w:rsid w:val="004B19D8"/>
    <w:rsid w:val="004B1C3F"/>
    <w:rsid w:val="004B1E3C"/>
    <w:rsid w:val="004B2027"/>
    <w:rsid w:val="004B251C"/>
    <w:rsid w:val="004B295A"/>
    <w:rsid w:val="004B2FD6"/>
    <w:rsid w:val="004B417D"/>
    <w:rsid w:val="004B43B1"/>
    <w:rsid w:val="004B4648"/>
    <w:rsid w:val="004B4789"/>
    <w:rsid w:val="004B4A20"/>
    <w:rsid w:val="004B5B8F"/>
    <w:rsid w:val="004B5D4F"/>
    <w:rsid w:val="004B6DFF"/>
    <w:rsid w:val="004B7101"/>
    <w:rsid w:val="004B717E"/>
    <w:rsid w:val="004B749D"/>
    <w:rsid w:val="004B754A"/>
    <w:rsid w:val="004B7636"/>
    <w:rsid w:val="004B7847"/>
    <w:rsid w:val="004C00EF"/>
    <w:rsid w:val="004C010F"/>
    <w:rsid w:val="004C030F"/>
    <w:rsid w:val="004C04EF"/>
    <w:rsid w:val="004C05F8"/>
    <w:rsid w:val="004C07EF"/>
    <w:rsid w:val="004C0A3E"/>
    <w:rsid w:val="004C16C3"/>
    <w:rsid w:val="004C18E8"/>
    <w:rsid w:val="004C1BA2"/>
    <w:rsid w:val="004C20EA"/>
    <w:rsid w:val="004C2363"/>
    <w:rsid w:val="004C2527"/>
    <w:rsid w:val="004C2D50"/>
    <w:rsid w:val="004C3188"/>
    <w:rsid w:val="004C32C1"/>
    <w:rsid w:val="004C32E0"/>
    <w:rsid w:val="004C33EF"/>
    <w:rsid w:val="004C36A3"/>
    <w:rsid w:val="004C3986"/>
    <w:rsid w:val="004C3F24"/>
    <w:rsid w:val="004C44DF"/>
    <w:rsid w:val="004C49F5"/>
    <w:rsid w:val="004C4E54"/>
    <w:rsid w:val="004C50BA"/>
    <w:rsid w:val="004C5711"/>
    <w:rsid w:val="004C6608"/>
    <w:rsid w:val="004C666D"/>
    <w:rsid w:val="004C68CC"/>
    <w:rsid w:val="004C6BB7"/>
    <w:rsid w:val="004C6F4C"/>
    <w:rsid w:val="004C72B6"/>
    <w:rsid w:val="004C7674"/>
    <w:rsid w:val="004C76C3"/>
    <w:rsid w:val="004D026D"/>
    <w:rsid w:val="004D0AB6"/>
    <w:rsid w:val="004D0C19"/>
    <w:rsid w:val="004D0D8E"/>
    <w:rsid w:val="004D11FF"/>
    <w:rsid w:val="004D144A"/>
    <w:rsid w:val="004D14C9"/>
    <w:rsid w:val="004D1A7C"/>
    <w:rsid w:val="004D1CE7"/>
    <w:rsid w:val="004D1D2A"/>
    <w:rsid w:val="004D2674"/>
    <w:rsid w:val="004D28DB"/>
    <w:rsid w:val="004D2B83"/>
    <w:rsid w:val="004D3062"/>
    <w:rsid w:val="004D30BC"/>
    <w:rsid w:val="004D34D0"/>
    <w:rsid w:val="004D3633"/>
    <w:rsid w:val="004D39BA"/>
    <w:rsid w:val="004D3A75"/>
    <w:rsid w:val="004D3C21"/>
    <w:rsid w:val="004D3CD8"/>
    <w:rsid w:val="004D3CE5"/>
    <w:rsid w:val="004D3E74"/>
    <w:rsid w:val="004D42E4"/>
    <w:rsid w:val="004D446C"/>
    <w:rsid w:val="004D49B7"/>
    <w:rsid w:val="004D4BD3"/>
    <w:rsid w:val="004D4D8A"/>
    <w:rsid w:val="004D4E80"/>
    <w:rsid w:val="004D52FD"/>
    <w:rsid w:val="004D56F2"/>
    <w:rsid w:val="004D5851"/>
    <w:rsid w:val="004D5F30"/>
    <w:rsid w:val="004D636A"/>
    <w:rsid w:val="004D6E92"/>
    <w:rsid w:val="004D78E2"/>
    <w:rsid w:val="004E0299"/>
    <w:rsid w:val="004E042D"/>
    <w:rsid w:val="004E080D"/>
    <w:rsid w:val="004E09A2"/>
    <w:rsid w:val="004E0B0C"/>
    <w:rsid w:val="004E140F"/>
    <w:rsid w:val="004E149A"/>
    <w:rsid w:val="004E19BD"/>
    <w:rsid w:val="004E1DA7"/>
    <w:rsid w:val="004E2563"/>
    <w:rsid w:val="004E27C7"/>
    <w:rsid w:val="004E2CE9"/>
    <w:rsid w:val="004E2ED4"/>
    <w:rsid w:val="004E3092"/>
    <w:rsid w:val="004E3672"/>
    <w:rsid w:val="004E383A"/>
    <w:rsid w:val="004E39B5"/>
    <w:rsid w:val="004E3C46"/>
    <w:rsid w:val="004E3E0B"/>
    <w:rsid w:val="004E3ECD"/>
    <w:rsid w:val="004E401A"/>
    <w:rsid w:val="004E4187"/>
    <w:rsid w:val="004E42AE"/>
    <w:rsid w:val="004E571F"/>
    <w:rsid w:val="004E5959"/>
    <w:rsid w:val="004E5973"/>
    <w:rsid w:val="004E5B24"/>
    <w:rsid w:val="004E5C1C"/>
    <w:rsid w:val="004E5C33"/>
    <w:rsid w:val="004E607A"/>
    <w:rsid w:val="004E62A9"/>
    <w:rsid w:val="004E63BB"/>
    <w:rsid w:val="004E63F0"/>
    <w:rsid w:val="004E6976"/>
    <w:rsid w:val="004E6F39"/>
    <w:rsid w:val="004E704F"/>
    <w:rsid w:val="004E7B2F"/>
    <w:rsid w:val="004E7E84"/>
    <w:rsid w:val="004F084D"/>
    <w:rsid w:val="004F0AB1"/>
    <w:rsid w:val="004F130D"/>
    <w:rsid w:val="004F13B3"/>
    <w:rsid w:val="004F146C"/>
    <w:rsid w:val="004F1615"/>
    <w:rsid w:val="004F18C6"/>
    <w:rsid w:val="004F19D7"/>
    <w:rsid w:val="004F2075"/>
    <w:rsid w:val="004F2DBE"/>
    <w:rsid w:val="004F303D"/>
    <w:rsid w:val="004F322D"/>
    <w:rsid w:val="004F32F3"/>
    <w:rsid w:val="004F33AC"/>
    <w:rsid w:val="004F3601"/>
    <w:rsid w:val="004F366A"/>
    <w:rsid w:val="004F3F90"/>
    <w:rsid w:val="004F433B"/>
    <w:rsid w:val="004F46E8"/>
    <w:rsid w:val="004F480D"/>
    <w:rsid w:val="004F4DBB"/>
    <w:rsid w:val="004F501D"/>
    <w:rsid w:val="004F50A1"/>
    <w:rsid w:val="004F6B57"/>
    <w:rsid w:val="004F6DB3"/>
    <w:rsid w:val="004F70C8"/>
    <w:rsid w:val="004F72B1"/>
    <w:rsid w:val="004F7496"/>
    <w:rsid w:val="004F74C1"/>
    <w:rsid w:val="004F780B"/>
    <w:rsid w:val="004F7A63"/>
    <w:rsid w:val="004F7AEB"/>
    <w:rsid w:val="004F7E31"/>
    <w:rsid w:val="0050006C"/>
    <w:rsid w:val="005006AF"/>
    <w:rsid w:val="00500ACF"/>
    <w:rsid w:val="00500D04"/>
    <w:rsid w:val="00500D1C"/>
    <w:rsid w:val="00500E25"/>
    <w:rsid w:val="00501100"/>
    <w:rsid w:val="0050150D"/>
    <w:rsid w:val="00501BB1"/>
    <w:rsid w:val="00502028"/>
    <w:rsid w:val="0050276D"/>
    <w:rsid w:val="00503092"/>
    <w:rsid w:val="00503426"/>
    <w:rsid w:val="005040B4"/>
    <w:rsid w:val="00504174"/>
    <w:rsid w:val="00505A82"/>
    <w:rsid w:val="005066C4"/>
    <w:rsid w:val="00506762"/>
    <w:rsid w:val="00506BFA"/>
    <w:rsid w:val="00506ED0"/>
    <w:rsid w:val="00507006"/>
    <w:rsid w:val="00507038"/>
    <w:rsid w:val="005070D8"/>
    <w:rsid w:val="005078F6"/>
    <w:rsid w:val="005079B0"/>
    <w:rsid w:val="00507B92"/>
    <w:rsid w:val="00507D45"/>
    <w:rsid w:val="00507DB6"/>
    <w:rsid w:val="00507E98"/>
    <w:rsid w:val="00507E99"/>
    <w:rsid w:val="00507F85"/>
    <w:rsid w:val="005106A9"/>
    <w:rsid w:val="0051076B"/>
    <w:rsid w:val="005108E7"/>
    <w:rsid w:val="00510A40"/>
    <w:rsid w:val="00511302"/>
    <w:rsid w:val="0051136B"/>
    <w:rsid w:val="00511932"/>
    <w:rsid w:val="00511A8A"/>
    <w:rsid w:val="00511B2C"/>
    <w:rsid w:val="00511BA2"/>
    <w:rsid w:val="00511BBF"/>
    <w:rsid w:val="00511EEC"/>
    <w:rsid w:val="00511F2A"/>
    <w:rsid w:val="005123E2"/>
    <w:rsid w:val="005126EE"/>
    <w:rsid w:val="0051296D"/>
    <w:rsid w:val="00512C85"/>
    <w:rsid w:val="00512D70"/>
    <w:rsid w:val="0051326E"/>
    <w:rsid w:val="005134CC"/>
    <w:rsid w:val="005134D3"/>
    <w:rsid w:val="00513AA9"/>
    <w:rsid w:val="0051400B"/>
    <w:rsid w:val="0051429D"/>
    <w:rsid w:val="00514D1A"/>
    <w:rsid w:val="00515745"/>
    <w:rsid w:val="00515928"/>
    <w:rsid w:val="00515B08"/>
    <w:rsid w:val="005166FF"/>
    <w:rsid w:val="005169A7"/>
    <w:rsid w:val="00517093"/>
    <w:rsid w:val="0051712A"/>
    <w:rsid w:val="00520153"/>
    <w:rsid w:val="0052102F"/>
    <w:rsid w:val="0052112B"/>
    <w:rsid w:val="0052152F"/>
    <w:rsid w:val="005219EF"/>
    <w:rsid w:val="00521FA6"/>
    <w:rsid w:val="005221A2"/>
    <w:rsid w:val="0052229B"/>
    <w:rsid w:val="00522A67"/>
    <w:rsid w:val="00522E2E"/>
    <w:rsid w:val="005235BA"/>
    <w:rsid w:val="0052370E"/>
    <w:rsid w:val="00523766"/>
    <w:rsid w:val="00523A73"/>
    <w:rsid w:val="00523D9A"/>
    <w:rsid w:val="00523E43"/>
    <w:rsid w:val="00523F44"/>
    <w:rsid w:val="005242F2"/>
    <w:rsid w:val="005249B0"/>
    <w:rsid w:val="00524C7C"/>
    <w:rsid w:val="00524EFC"/>
    <w:rsid w:val="0052525F"/>
    <w:rsid w:val="00525340"/>
    <w:rsid w:val="005253C6"/>
    <w:rsid w:val="00525613"/>
    <w:rsid w:val="00525861"/>
    <w:rsid w:val="00525EDB"/>
    <w:rsid w:val="00526796"/>
    <w:rsid w:val="0052690D"/>
    <w:rsid w:val="00526A02"/>
    <w:rsid w:val="00526CA1"/>
    <w:rsid w:val="00526D8B"/>
    <w:rsid w:val="00526EBA"/>
    <w:rsid w:val="005272DF"/>
    <w:rsid w:val="005277BC"/>
    <w:rsid w:val="00527B38"/>
    <w:rsid w:val="00527D55"/>
    <w:rsid w:val="00530032"/>
    <w:rsid w:val="00530134"/>
    <w:rsid w:val="005302A1"/>
    <w:rsid w:val="00530744"/>
    <w:rsid w:val="0053106D"/>
    <w:rsid w:val="005310D6"/>
    <w:rsid w:val="00531161"/>
    <w:rsid w:val="00532751"/>
    <w:rsid w:val="00532BE0"/>
    <w:rsid w:val="00532EB3"/>
    <w:rsid w:val="00533156"/>
    <w:rsid w:val="00533361"/>
    <w:rsid w:val="0053387A"/>
    <w:rsid w:val="00533BE7"/>
    <w:rsid w:val="005341EB"/>
    <w:rsid w:val="005348A7"/>
    <w:rsid w:val="00534A8C"/>
    <w:rsid w:val="00534D78"/>
    <w:rsid w:val="00534D7F"/>
    <w:rsid w:val="005356B4"/>
    <w:rsid w:val="00535DA9"/>
    <w:rsid w:val="00536078"/>
    <w:rsid w:val="0053658B"/>
    <w:rsid w:val="005365B3"/>
    <w:rsid w:val="00536697"/>
    <w:rsid w:val="00536938"/>
    <w:rsid w:val="005379A8"/>
    <w:rsid w:val="00537BA0"/>
    <w:rsid w:val="00537C84"/>
    <w:rsid w:val="00537ED8"/>
    <w:rsid w:val="005404C5"/>
    <w:rsid w:val="005408D4"/>
    <w:rsid w:val="005409C9"/>
    <w:rsid w:val="00540BCA"/>
    <w:rsid w:val="00541A0B"/>
    <w:rsid w:val="00541A35"/>
    <w:rsid w:val="00541F9D"/>
    <w:rsid w:val="0054340A"/>
    <w:rsid w:val="005443C5"/>
    <w:rsid w:val="0054468C"/>
    <w:rsid w:val="00544739"/>
    <w:rsid w:val="00544869"/>
    <w:rsid w:val="005451DB"/>
    <w:rsid w:val="00545573"/>
    <w:rsid w:val="00545C0C"/>
    <w:rsid w:val="00545C6A"/>
    <w:rsid w:val="00545EAD"/>
    <w:rsid w:val="0054628A"/>
    <w:rsid w:val="0054628F"/>
    <w:rsid w:val="005464AD"/>
    <w:rsid w:val="00546678"/>
    <w:rsid w:val="005470DD"/>
    <w:rsid w:val="00547300"/>
    <w:rsid w:val="005473D8"/>
    <w:rsid w:val="00547556"/>
    <w:rsid w:val="0054794A"/>
    <w:rsid w:val="00547B0A"/>
    <w:rsid w:val="00547DB9"/>
    <w:rsid w:val="00547E71"/>
    <w:rsid w:val="00547E9C"/>
    <w:rsid w:val="00547F64"/>
    <w:rsid w:val="0055039B"/>
    <w:rsid w:val="00550653"/>
    <w:rsid w:val="00550717"/>
    <w:rsid w:val="00550A19"/>
    <w:rsid w:val="00550AD5"/>
    <w:rsid w:val="00551347"/>
    <w:rsid w:val="005514A8"/>
    <w:rsid w:val="00551D06"/>
    <w:rsid w:val="00551EE6"/>
    <w:rsid w:val="005522D3"/>
    <w:rsid w:val="00552568"/>
    <w:rsid w:val="0055272E"/>
    <w:rsid w:val="00552EAC"/>
    <w:rsid w:val="005533AA"/>
    <w:rsid w:val="00553433"/>
    <w:rsid w:val="0055378C"/>
    <w:rsid w:val="00553892"/>
    <w:rsid w:val="00553D8F"/>
    <w:rsid w:val="0055412C"/>
    <w:rsid w:val="00554510"/>
    <w:rsid w:val="00554520"/>
    <w:rsid w:val="005545A4"/>
    <w:rsid w:val="00554787"/>
    <w:rsid w:val="00554853"/>
    <w:rsid w:val="0055488B"/>
    <w:rsid w:val="00554B88"/>
    <w:rsid w:val="00554BA9"/>
    <w:rsid w:val="005551E7"/>
    <w:rsid w:val="005563ED"/>
    <w:rsid w:val="005564A7"/>
    <w:rsid w:val="00556B5B"/>
    <w:rsid w:val="00556CEB"/>
    <w:rsid w:val="00556E1D"/>
    <w:rsid w:val="00556F95"/>
    <w:rsid w:val="0055754F"/>
    <w:rsid w:val="00557784"/>
    <w:rsid w:val="005577B9"/>
    <w:rsid w:val="00557E81"/>
    <w:rsid w:val="005600B5"/>
    <w:rsid w:val="0056145E"/>
    <w:rsid w:val="0056154F"/>
    <w:rsid w:val="00561B47"/>
    <w:rsid w:val="00562B6A"/>
    <w:rsid w:val="00562F0D"/>
    <w:rsid w:val="00563375"/>
    <w:rsid w:val="00563444"/>
    <w:rsid w:val="005634C4"/>
    <w:rsid w:val="005634F4"/>
    <w:rsid w:val="0056403C"/>
    <w:rsid w:val="005649E7"/>
    <w:rsid w:val="00564A1B"/>
    <w:rsid w:val="00565670"/>
    <w:rsid w:val="00565671"/>
    <w:rsid w:val="005657A7"/>
    <w:rsid w:val="00565D5F"/>
    <w:rsid w:val="00565E9D"/>
    <w:rsid w:val="0056632E"/>
    <w:rsid w:val="0056666C"/>
    <w:rsid w:val="0056689D"/>
    <w:rsid w:val="00566BFD"/>
    <w:rsid w:val="005672D0"/>
    <w:rsid w:val="005672E3"/>
    <w:rsid w:val="005674B1"/>
    <w:rsid w:val="005675A2"/>
    <w:rsid w:val="005678E7"/>
    <w:rsid w:val="00567A08"/>
    <w:rsid w:val="00567B42"/>
    <w:rsid w:val="00567BE5"/>
    <w:rsid w:val="00567C4B"/>
    <w:rsid w:val="00567EE8"/>
    <w:rsid w:val="005704B8"/>
    <w:rsid w:val="00570725"/>
    <w:rsid w:val="00570CD5"/>
    <w:rsid w:val="00570D0B"/>
    <w:rsid w:val="00571083"/>
    <w:rsid w:val="005717F8"/>
    <w:rsid w:val="00571EA2"/>
    <w:rsid w:val="00571ECB"/>
    <w:rsid w:val="00572299"/>
    <w:rsid w:val="005724AE"/>
    <w:rsid w:val="0057262B"/>
    <w:rsid w:val="00572ACF"/>
    <w:rsid w:val="00572ADE"/>
    <w:rsid w:val="00572C01"/>
    <w:rsid w:val="00573206"/>
    <w:rsid w:val="0057376F"/>
    <w:rsid w:val="00573EA6"/>
    <w:rsid w:val="00573FB9"/>
    <w:rsid w:val="005740A3"/>
    <w:rsid w:val="00574139"/>
    <w:rsid w:val="0057427C"/>
    <w:rsid w:val="00574AC9"/>
    <w:rsid w:val="00574B71"/>
    <w:rsid w:val="00574C57"/>
    <w:rsid w:val="00574D72"/>
    <w:rsid w:val="00574DD2"/>
    <w:rsid w:val="00574E23"/>
    <w:rsid w:val="00575733"/>
    <w:rsid w:val="00575792"/>
    <w:rsid w:val="00575E70"/>
    <w:rsid w:val="0057646E"/>
    <w:rsid w:val="00577F15"/>
    <w:rsid w:val="00580155"/>
    <w:rsid w:val="005801EF"/>
    <w:rsid w:val="00580265"/>
    <w:rsid w:val="005804C0"/>
    <w:rsid w:val="00580E9C"/>
    <w:rsid w:val="00580F7D"/>
    <w:rsid w:val="005812DD"/>
    <w:rsid w:val="005814BF"/>
    <w:rsid w:val="005814EC"/>
    <w:rsid w:val="00581B24"/>
    <w:rsid w:val="00581CB0"/>
    <w:rsid w:val="00582020"/>
    <w:rsid w:val="005825AE"/>
    <w:rsid w:val="00582F44"/>
    <w:rsid w:val="00583120"/>
    <w:rsid w:val="00583161"/>
    <w:rsid w:val="005834AE"/>
    <w:rsid w:val="00583682"/>
    <w:rsid w:val="00584347"/>
    <w:rsid w:val="00584C0E"/>
    <w:rsid w:val="00584D30"/>
    <w:rsid w:val="0058552A"/>
    <w:rsid w:val="005855CB"/>
    <w:rsid w:val="005855E2"/>
    <w:rsid w:val="00585813"/>
    <w:rsid w:val="005858B8"/>
    <w:rsid w:val="00585F95"/>
    <w:rsid w:val="005860C1"/>
    <w:rsid w:val="005861D0"/>
    <w:rsid w:val="0058655E"/>
    <w:rsid w:val="00586722"/>
    <w:rsid w:val="00586A7F"/>
    <w:rsid w:val="00586B66"/>
    <w:rsid w:val="00586C47"/>
    <w:rsid w:val="00586CEB"/>
    <w:rsid w:val="00587639"/>
    <w:rsid w:val="00587D81"/>
    <w:rsid w:val="00587DBE"/>
    <w:rsid w:val="005901B0"/>
    <w:rsid w:val="00590583"/>
    <w:rsid w:val="00590A32"/>
    <w:rsid w:val="00590CA2"/>
    <w:rsid w:val="0059144F"/>
    <w:rsid w:val="00591A78"/>
    <w:rsid w:val="00591FC6"/>
    <w:rsid w:val="005929B0"/>
    <w:rsid w:val="00592D8F"/>
    <w:rsid w:val="00594BE7"/>
    <w:rsid w:val="005959B3"/>
    <w:rsid w:val="005959B4"/>
    <w:rsid w:val="00595A2A"/>
    <w:rsid w:val="00595A6F"/>
    <w:rsid w:val="00595EC8"/>
    <w:rsid w:val="00596FD3"/>
    <w:rsid w:val="005971B5"/>
    <w:rsid w:val="00597501"/>
    <w:rsid w:val="005979CD"/>
    <w:rsid w:val="005A03F0"/>
    <w:rsid w:val="005A04EC"/>
    <w:rsid w:val="005A062A"/>
    <w:rsid w:val="005A0C0C"/>
    <w:rsid w:val="005A0E05"/>
    <w:rsid w:val="005A1023"/>
    <w:rsid w:val="005A142B"/>
    <w:rsid w:val="005A1D7B"/>
    <w:rsid w:val="005A205E"/>
    <w:rsid w:val="005A2278"/>
    <w:rsid w:val="005A2657"/>
    <w:rsid w:val="005A27D6"/>
    <w:rsid w:val="005A2E91"/>
    <w:rsid w:val="005A3795"/>
    <w:rsid w:val="005A3A60"/>
    <w:rsid w:val="005A46CC"/>
    <w:rsid w:val="005A4759"/>
    <w:rsid w:val="005A4911"/>
    <w:rsid w:val="005A4917"/>
    <w:rsid w:val="005A4C1D"/>
    <w:rsid w:val="005A4F23"/>
    <w:rsid w:val="005A5489"/>
    <w:rsid w:val="005A6077"/>
    <w:rsid w:val="005A6465"/>
    <w:rsid w:val="005A64A9"/>
    <w:rsid w:val="005A6AF0"/>
    <w:rsid w:val="005A6EC2"/>
    <w:rsid w:val="005A6EF6"/>
    <w:rsid w:val="005A7289"/>
    <w:rsid w:val="005A733F"/>
    <w:rsid w:val="005A753E"/>
    <w:rsid w:val="005A75D8"/>
    <w:rsid w:val="005A79BC"/>
    <w:rsid w:val="005A7AB8"/>
    <w:rsid w:val="005A7C14"/>
    <w:rsid w:val="005A7F78"/>
    <w:rsid w:val="005B0F74"/>
    <w:rsid w:val="005B159F"/>
    <w:rsid w:val="005B1A22"/>
    <w:rsid w:val="005B1D43"/>
    <w:rsid w:val="005B216A"/>
    <w:rsid w:val="005B316D"/>
    <w:rsid w:val="005B377B"/>
    <w:rsid w:val="005B3907"/>
    <w:rsid w:val="005B3E40"/>
    <w:rsid w:val="005B474A"/>
    <w:rsid w:val="005B5099"/>
    <w:rsid w:val="005B517F"/>
    <w:rsid w:val="005B53C2"/>
    <w:rsid w:val="005B5789"/>
    <w:rsid w:val="005B5A43"/>
    <w:rsid w:val="005B5B90"/>
    <w:rsid w:val="005B5C37"/>
    <w:rsid w:val="005B64C3"/>
    <w:rsid w:val="005B6547"/>
    <w:rsid w:val="005B6A24"/>
    <w:rsid w:val="005B6AC4"/>
    <w:rsid w:val="005B6C8C"/>
    <w:rsid w:val="005B7024"/>
    <w:rsid w:val="005B7855"/>
    <w:rsid w:val="005B7A1D"/>
    <w:rsid w:val="005B7D56"/>
    <w:rsid w:val="005B7EBA"/>
    <w:rsid w:val="005C0317"/>
    <w:rsid w:val="005C0656"/>
    <w:rsid w:val="005C0751"/>
    <w:rsid w:val="005C0929"/>
    <w:rsid w:val="005C0A54"/>
    <w:rsid w:val="005C0B11"/>
    <w:rsid w:val="005C0F28"/>
    <w:rsid w:val="005C1005"/>
    <w:rsid w:val="005C1370"/>
    <w:rsid w:val="005C14F6"/>
    <w:rsid w:val="005C1794"/>
    <w:rsid w:val="005C192C"/>
    <w:rsid w:val="005C1CB5"/>
    <w:rsid w:val="005C2E21"/>
    <w:rsid w:val="005C30D8"/>
    <w:rsid w:val="005C3384"/>
    <w:rsid w:val="005C3651"/>
    <w:rsid w:val="005C36F8"/>
    <w:rsid w:val="005C3C11"/>
    <w:rsid w:val="005C4053"/>
    <w:rsid w:val="005C4507"/>
    <w:rsid w:val="005C4A60"/>
    <w:rsid w:val="005C51E7"/>
    <w:rsid w:val="005C525D"/>
    <w:rsid w:val="005C5437"/>
    <w:rsid w:val="005C5479"/>
    <w:rsid w:val="005C54C1"/>
    <w:rsid w:val="005C5D50"/>
    <w:rsid w:val="005C6072"/>
    <w:rsid w:val="005C62CC"/>
    <w:rsid w:val="005C64D5"/>
    <w:rsid w:val="005C67E8"/>
    <w:rsid w:val="005C6884"/>
    <w:rsid w:val="005C6983"/>
    <w:rsid w:val="005C6B1D"/>
    <w:rsid w:val="005C6BAB"/>
    <w:rsid w:val="005C6FC0"/>
    <w:rsid w:val="005C73AE"/>
    <w:rsid w:val="005C73B3"/>
    <w:rsid w:val="005C73C7"/>
    <w:rsid w:val="005C7705"/>
    <w:rsid w:val="005C7B3F"/>
    <w:rsid w:val="005C7E2B"/>
    <w:rsid w:val="005C7FB6"/>
    <w:rsid w:val="005D012A"/>
    <w:rsid w:val="005D0512"/>
    <w:rsid w:val="005D0594"/>
    <w:rsid w:val="005D15CD"/>
    <w:rsid w:val="005D1B1D"/>
    <w:rsid w:val="005D1BB7"/>
    <w:rsid w:val="005D1E92"/>
    <w:rsid w:val="005D1F22"/>
    <w:rsid w:val="005D206E"/>
    <w:rsid w:val="005D2253"/>
    <w:rsid w:val="005D2409"/>
    <w:rsid w:val="005D2684"/>
    <w:rsid w:val="005D2753"/>
    <w:rsid w:val="005D2ABE"/>
    <w:rsid w:val="005D36A0"/>
    <w:rsid w:val="005D37E4"/>
    <w:rsid w:val="005D3B81"/>
    <w:rsid w:val="005D4637"/>
    <w:rsid w:val="005D46D0"/>
    <w:rsid w:val="005D4A9A"/>
    <w:rsid w:val="005D4AAD"/>
    <w:rsid w:val="005D4C5C"/>
    <w:rsid w:val="005D4D41"/>
    <w:rsid w:val="005D51F6"/>
    <w:rsid w:val="005D520A"/>
    <w:rsid w:val="005D567D"/>
    <w:rsid w:val="005D56BD"/>
    <w:rsid w:val="005D5FB4"/>
    <w:rsid w:val="005D63CF"/>
    <w:rsid w:val="005D649B"/>
    <w:rsid w:val="005D6C5E"/>
    <w:rsid w:val="005D6DF1"/>
    <w:rsid w:val="005D7156"/>
    <w:rsid w:val="005D717F"/>
    <w:rsid w:val="005D7625"/>
    <w:rsid w:val="005D792E"/>
    <w:rsid w:val="005D7DB4"/>
    <w:rsid w:val="005E03E9"/>
    <w:rsid w:val="005E0443"/>
    <w:rsid w:val="005E0A3F"/>
    <w:rsid w:val="005E0B8D"/>
    <w:rsid w:val="005E0C78"/>
    <w:rsid w:val="005E0F17"/>
    <w:rsid w:val="005E1384"/>
    <w:rsid w:val="005E165B"/>
    <w:rsid w:val="005E16C7"/>
    <w:rsid w:val="005E18DB"/>
    <w:rsid w:val="005E1990"/>
    <w:rsid w:val="005E1C73"/>
    <w:rsid w:val="005E20AC"/>
    <w:rsid w:val="005E2BEB"/>
    <w:rsid w:val="005E2F64"/>
    <w:rsid w:val="005E3390"/>
    <w:rsid w:val="005E3666"/>
    <w:rsid w:val="005E387E"/>
    <w:rsid w:val="005E445B"/>
    <w:rsid w:val="005E4C68"/>
    <w:rsid w:val="005E4D4B"/>
    <w:rsid w:val="005E4D7F"/>
    <w:rsid w:val="005E4F13"/>
    <w:rsid w:val="005E50B3"/>
    <w:rsid w:val="005E6229"/>
    <w:rsid w:val="005E63A9"/>
    <w:rsid w:val="005E68F4"/>
    <w:rsid w:val="005E7A75"/>
    <w:rsid w:val="005E7BDB"/>
    <w:rsid w:val="005E7CFF"/>
    <w:rsid w:val="005E7DFD"/>
    <w:rsid w:val="005F0501"/>
    <w:rsid w:val="005F0962"/>
    <w:rsid w:val="005F0E6A"/>
    <w:rsid w:val="005F0F20"/>
    <w:rsid w:val="005F119D"/>
    <w:rsid w:val="005F142D"/>
    <w:rsid w:val="005F15FF"/>
    <w:rsid w:val="005F186C"/>
    <w:rsid w:val="005F21CB"/>
    <w:rsid w:val="005F21D3"/>
    <w:rsid w:val="005F2302"/>
    <w:rsid w:val="005F284A"/>
    <w:rsid w:val="005F3070"/>
    <w:rsid w:val="005F3C98"/>
    <w:rsid w:val="005F3D18"/>
    <w:rsid w:val="005F3F66"/>
    <w:rsid w:val="005F41E6"/>
    <w:rsid w:val="005F4422"/>
    <w:rsid w:val="005F4BEA"/>
    <w:rsid w:val="005F5119"/>
    <w:rsid w:val="005F5378"/>
    <w:rsid w:val="005F55F0"/>
    <w:rsid w:val="005F58FE"/>
    <w:rsid w:val="005F5A84"/>
    <w:rsid w:val="005F66F3"/>
    <w:rsid w:val="005F6845"/>
    <w:rsid w:val="005F6D81"/>
    <w:rsid w:val="005F737A"/>
    <w:rsid w:val="005F7B63"/>
    <w:rsid w:val="00600595"/>
    <w:rsid w:val="00600779"/>
    <w:rsid w:val="006008BA"/>
    <w:rsid w:val="006009E1"/>
    <w:rsid w:val="00600BF9"/>
    <w:rsid w:val="00601253"/>
    <w:rsid w:val="006014B2"/>
    <w:rsid w:val="006016F8"/>
    <w:rsid w:val="00601FEC"/>
    <w:rsid w:val="00602276"/>
    <w:rsid w:val="00602986"/>
    <w:rsid w:val="006029EC"/>
    <w:rsid w:val="00602B47"/>
    <w:rsid w:val="0060302F"/>
    <w:rsid w:val="00603227"/>
    <w:rsid w:val="00603335"/>
    <w:rsid w:val="00603385"/>
    <w:rsid w:val="00603528"/>
    <w:rsid w:val="00604CD8"/>
    <w:rsid w:val="0060527D"/>
    <w:rsid w:val="0060551A"/>
    <w:rsid w:val="0060582B"/>
    <w:rsid w:val="00605AD8"/>
    <w:rsid w:val="00605F55"/>
    <w:rsid w:val="0060670A"/>
    <w:rsid w:val="0060677A"/>
    <w:rsid w:val="00606A07"/>
    <w:rsid w:val="00606AE7"/>
    <w:rsid w:val="00606B58"/>
    <w:rsid w:val="00606CC8"/>
    <w:rsid w:val="00606DCD"/>
    <w:rsid w:val="00606FC1"/>
    <w:rsid w:val="006072BE"/>
    <w:rsid w:val="006078AA"/>
    <w:rsid w:val="006079DA"/>
    <w:rsid w:val="00607DFE"/>
    <w:rsid w:val="00610D62"/>
    <w:rsid w:val="00610E4A"/>
    <w:rsid w:val="00611188"/>
    <w:rsid w:val="006111E9"/>
    <w:rsid w:val="006113C9"/>
    <w:rsid w:val="00611973"/>
    <w:rsid w:val="00612340"/>
    <w:rsid w:val="0061265F"/>
    <w:rsid w:val="00612872"/>
    <w:rsid w:val="00613425"/>
    <w:rsid w:val="006139A8"/>
    <w:rsid w:val="00613D6E"/>
    <w:rsid w:val="00613FD3"/>
    <w:rsid w:val="00614F09"/>
    <w:rsid w:val="00614FB1"/>
    <w:rsid w:val="00615BA2"/>
    <w:rsid w:val="0061671D"/>
    <w:rsid w:val="0061743B"/>
    <w:rsid w:val="006177A5"/>
    <w:rsid w:val="0062048E"/>
    <w:rsid w:val="00620603"/>
    <w:rsid w:val="00620CE5"/>
    <w:rsid w:val="00620E1B"/>
    <w:rsid w:val="0062162C"/>
    <w:rsid w:val="00621B93"/>
    <w:rsid w:val="00621F80"/>
    <w:rsid w:val="00622628"/>
    <w:rsid w:val="00622703"/>
    <w:rsid w:val="00622833"/>
    <w:rsid w:val="00622999"/>
    <w:rsid w:val="006229E5"/>
    <w:rsid w:val="00622B68"/>
    <w:rsid w:val="00622FB2"/>
    <w:rsid w:val="00623259"/>
    <w:rsid w:val="00623B22"/>
    <w:rsid w:val="00623B7B"/>
    <w:rsid w:val="00624626"/>
    <w:rsid w:val="00624BB7"/>
    <w:rsid w:val="00624BBD"/>
    <w:rsid w:val="006251B3"/>
    <w:rsid w:val="006254A2"/>
    <w:rsid w:val="006258C1"/>
    <w:rsid w:val="00625A40"/>
    <w:rsid w:val="00625A92"/>
    <w:rsid w:val="00625F2F"/>
    <w:rsid w:val="00625F7B"/>
    <w:rsid w:val="006261F0"/>
    <w:rsid w:val="0062656C"/>
    <w:rsid w:val="00626692"/>
    <w:rsid w:val="00626B09"/>
    <w:rsid w:val="00627008"/>
    <w:rsid w:val="00627087"/>
    <w:rsid w:val="00627282"/>
    <w:rsid w:val="0062789E"/>
    <w:rsid w:val="00627D02"/>
    <w:rsid w:val="006302DB"/>
    <w:rsid w:val="0063080B"/>
    <w:rsid w:val="0063087F"/>
    <w:rsid w:val="00630928"/>
    <w:rsid w:val="00631081"/>
    <w:rsid w:val="00631D72"/>
    <w:rsid w:val="00632ACF"/>
    <w:rsid w:val="00633329"/>
    <w:rsid w:val="00633736"/>
    <w:rsid w:val="006338DB"/>
    <w:rsid w:val="00633ED1"/>
    <w:rsid w:val="00633F93"/>
    <w:rsid w:val="006340CE"/>
    <w:rsid w:val="00634B99"/>
    <w:rsid w:val="00634EAC"/>
    <w:rsid w:val="00635724"/>
    <w:rsid w:val="00635D25"/>
    <w:rsid w:val="00635DA1"/>
    <w:rsid w:val="00635F1E"/>
    <w:rsid w:val="006361A2"/>
    <w:rsid w:val="006364ED"/>
    <w:rsid w:val="0063659A"/>
    <w:rsid w:val="0063673A"/>
    <w:rsid w:val="006368C6"/>
    <w:rsid w:val="0063698F"/>
    <w:rsid w:val="00637378"/>
    <w:rsid w:val="00637642"/>
    <w:rsid w:val="00637BF8"/>
    <w:rsid w:val="006403F0"/>
    <w:rsid w:val="00640D47"/>
    <w:rsid w:val="0064131D"/>
    <w:rsid w:val="006415B0"/>
    <w:rsid w:val="00641645"/>
    <w:rsid w:val="00641C44"/>
    <w:rsid w:val="006422A6"/>
    <w:rsid w:val="00642630"/>
    <w:rsid w:val="00642A84"/>
    <w:rsid w:val="00642A93"/>
    <w:rsid w:val="00642BC5"/>
    <w:rsid w:val="00642C02"/>
    <w:rsid w:val="00643360"/>
    <w:rsid w:val="006433D8"/>
    <w:rsid w:val="00643BC3"/>
    <w:rsid w:val="00644292"/>
    <w:rsid w:val="00644B03"/>
    <w:rsid w:val="00644E4F"/>
    <w:rsid w:val="00644ED0"/>
    <w:rsid w:val="006454BC"/>
    <w:rsid w:val="00645FC7"/>
    <w:rsid w:val="00646138"/>
    <w:rsid w:val="00646294"/>
    <w:rsid w:val="00646305"/>
    <w:rsid w:val="00646526"/>
    <w:rsid w:val="006466BB"/>
    <w:rsid w:val="006467AC"/>
    <w:rsid w:val="00646CF4"/>
    <w:rsid w:val="0064701B"/>
    <w:rsid w:val="006472BE"/>
    <w:rsid w:val="006472E5"/>
    <w:rsid w:val="00647360"/>
    <w:rsid w:val="006475CE"/>
    <w:rsid w:val="00647866"/>
    <w:rsid w:val="00647955"/>
    <w:rsid w:val="00647C3A"/>
    <w:rsid w:val="006500A1"/>
    <w:rsid w:val="0065028D"/>
    <w:rsid w:val="00650663"/>
    <w:rsid w:val="006509BB"/>
    <w:rsid w:val="00650BF0"/>
    <w:rsid w:val="00650D58"/>
    <w:rsid w:val="00651021"/>
    <w:rsid w:val="00651029"/>
    <w:rsid w:val="006511D3"/>
    <w:rsid w:val="00651D2E"/>
    <w:rsid w:val="0065245B"/>
    <w:rsid w:val="006525AB"/>
    <w:rsid w:val="00652760"/>
    <w:rsid w:val="006527CA"/>
    <w:rsid w:val="00652F2F"/>
    <w:rsid w:val="0065308B"/>
    <w:rsid w:val="00653134"/>
    <w:rsid w:val="0065349A"/>
    <w:rsid w:val="006536DF"/>
    <w:rsid w:val="0065414E"/>
    <w:rsid w:val="00654201"/>
    <w:rsid w:val="00654F86"/>
    <w:rsid w:val="00654FC2"/>
    <w:rsid w:val="0065504D"/>
    <w:rsid w:val="00655616"/>
    <w:rsid w:val="006558C6"/>
    <w:rsid w:val="00655B5D"/>
    <w:rsid w:val="00655E8C"/>
    <w:rsid w:val="00656660"/>
    <w:rsid w:val="006566FE"/>
    <w:rsid w:val="0065671C"/>
    <w:rsid w:val="006567BD"/>
    <w:rsid w:val="00657AF8"/>
    <w:rsid w:val="006602C5"/>
    <w:rsid w:val="00660650"/>
    <w:rsid w:val="00660A3D"/>
    <w:rsid w:val="00660B42"/>
    <w:rsid w:val="00660D6C"/>
    <w:rsid w:val="0066126E"/>
    <w:rsid w:val="00661BCA"/>
    <w:rsid w:val="0066216A"/>
    <w:rsid w:val="00662304"/>
    <w:rsid w:val="006624A2"/>
    <w:rsid w:val="00662BA9"/>
    <w:rsid w:val="00662C66"/>
    <w:rsid w:val="0066325B"/>
    <w:rsid w:val="006638F3"/>
    <w:rsid w:val="00663AED"/>
    <w:rsid w:val="00663B96"/>
    <w:rsid w:val="00663CE4"/>
    <w:rsid w:val="00663D5A"/>
    <w:rsid w:val="006643FF"/>
    <w:rsid w:val="00664A86"/>
    <w:rsid w:val="00664FC2"/>
    <w:rsid w:val="00665992"/>
    <w:rsid w:val="00665A2D"/>
    <w:rsid w:val="00665B87"/>
    <w:rsid w:val="006660E9"/>
    <w:rsid w:val="0066635C"/>
    <w:rsid w:val="00666599"/>
    <w:rsid w:val="006668CA"/>
    <w:rsid w:val="00667C6C"/>
    <w:rsid w:val="006700A4"/>
    <w:rsid w:val="006707C8"/>
    <w:rsid w:val="00670A67"/>
    <w:rsid w:val="00670D39"/>
    <w:rsid w:val="00670D3C"/>
    <w:rsid w:val="00670F83"/>
    <w:rsid w:val="00670F9F"/>
    <w:rsid w:val="0067112E"/>
    <w:rsid w:val="00671C3A"/>
    <w:rsid w:val="00672196"/>
    <w:rsid w:val="00672E65"/>
    <w:rsid w:val="00672FA4"/>
    <w:rsid w:val="006733D8"/>
    <w:rsid w:val="00673B04"/>
    <w:rsid w:val="00673C44"/>
    <w:rsid w:val="00673CC3"/>
    <w:rsid w:val="00673DEC"/>
    <w:rsid w:val="00673F62"/>
    <w:rsid w:val="006746A7"/>
    <w:rsid w:val="0067507A"/>
    <w:rsid w:val="006759DE"/>
    <w:rsid w:val="00675A20"/>
    <w:rsid w:val="00675EB4"/>
    <w:rsid w:val="006760DC"/>
    <w:rsid w:val="0067627B"/>
    <w:rsid w:val="0067666B"/>
    <w:rsid w:val="00676AFD"/>
    <w:rsid w:val="00676C5B"/>
    <w:rsid w:val="00677718"/>
    <w:rsid w:val="006778DD"/>
    <w:rsid w:val="00677BAB"/>
    <w:rsid w:val="00680020"/>
    <w:rsid w:val="0068054E"/>
    <w:rsid w:val="0068065D"/>
    <w:rsid w:val="00680A00"/>
    <w:rsid w:val="00680D01"/>
    <w:rsid w:val="00680F52"/>
    <w:rsid w:val="0068107F"/>
    <w:rsid w:val="00681103"/>
    <w:rsid w:val="006811B5"/>
    <w:rsid w:val="0068124F"/>
    <w:rsid w:val="00681273"/>
    <w:rsid w:val="006814EB"/>
    <w:rsid w:val="0068192F"/>
    <w:rsid w:val="0068197D"/>
    <w:rsid w:val="00681ACB"/>
    <w:rsid w:val="00681BC5"/>
    <w:rsid w:val="00681E16"/>
    <w:rsid w:val="00681F30"/>
    <w:rsid w:val="00681FA9"/>
    <w:rsid w:val="0068207E"/>
    <w:rsid w:val="00682194"/>
    <w:rsid w:val="00682251"/>
    <w:rsid w:val="00682857"/>
    <w:rsid w:val="00682C55"/>
    <w:rsid w:val="006831A6"/>
    <w:rsid w:val="00683343"/>
    <w:rsid w:val="0068383E"/>
    <w:rsid w:val="00683D1F"/>
    <w:rsid w:val="0068426B"/>
    <w:rsid w:val="006843D0"/>
    <w:rsid w:val="00684527"/>
    <w:rsid w:val="0068483C"/>
    <w:rsid w:val="00684F13"/>
    <w:rsid w:val="00684F23"/>
    <w:rsid w:val="00685898"/>
    <w:rsid w:val="0068597B"/>
    <w:rsid w:val="00685AEF"/>
    <w:rsid w:val="00685B2A"/>
    <w:rsid w:val="00685C8F"/>
    <w:rsid w:val="00685CF4"/>
    <w:rsid w:val="0068604B"/>
    <w:rsid w:val="00686168"/>
    <w:rsid w:val="006861A1"/>
    <w:rsid w:val="00686710"/>
    <w:rsid w:val="00686D7D"/>
    <w:rsid w:val="00686E9C"/>
    <w:rsid w:val="006870DE"/>
    <w:rsid w:val="0068719F"/>
    <w:rsid w:val="00687302"/>
    <w:rsid w:val="0068746E"/>
    <w:rsid w:val="00687C73"/>
    <w:rsid w:val="00687C75"/>
    <w:rsid w:val="0069043C"/>
    <w:rsid w:val="0069048E"/>
    <w:rsid w:val="006904C8"/>
    <w:rsid w:val="0069077A"/>
    <w:rsid w:val="00690C64"/>
    <w:rsid w:val="006913E7"/>
    <w:rsid w:val="006915D0"/>
    <w:rsid w:val="00691A75"/>
    <w:rsid w:val="00691B79"/>
    <w:rsid w:val="0069209F"/>
    <w:rsid w:val="006926D4"/>
    <w:rsid w:val="00692E76"/>
    <w:rsid w:val="00692F02"/>
    <w:rsid w:val="00692F67"/>
    <w:rsid w:val="006933D4"/>
    <w:rsid w:val="0069361A"/>
    <w:rsid w:val="00693710"/>
    <w:rsid w:val="0069389D"/>
    <w:rsid w:val="00693E12"/>
    <w:rsid w:val="006941A8"/>
    <w:rsid w:val="0069451E"/>
    <w:rsid w:val="0069457C"/>
    <w:rsid w:val="006945FA"/>
    <w:rsid w:val="00694F81"/>
    <w:rsid w:val="00695129"/>
    <w:rsid w:val="00695353"/>
    <w:rsid w:val="00695500"/>
    <w:rsid w:val="00695529"/>
    <w:rsid w:val="00695B4D"/>
    <w:rsid w:val="006960DD"/>
    <w:rsid w:val="00696633"/>
    <w:rsid w:val="00696912"/>
    <w:rsid w:val="006972F7"/>
    <w:rsid w:val="00697CF5"/>
    <w:rsid w:val="006A0367"/>
    <w:rsid w:val="006A059E"/>
    <w:rsid w:val="006A0662"/>
    <w:rsid w:val="006A0842"/>
    <w:rsid w:val="006A0ECE"/>
    <w:rsid w:val="006A1201"/>
    <w:rsid w:val="006A1640"/>
    <w:rsid w:val="006A18B1"/>
    <w:rsid w:val="006A1DF9"/>
    <w:rsid w:val="006A1EA9"/>
    <w:rsid w:val="006A258D"/>
    <w:rsid w:val="006A26C0"/>
    <w:rsid w:val="006A2A64"/>
    <w:rsid w:val="006A2B24"/>
    <w:rsid w:val="006A2B59"/>
    <w:rsid w:val="006A2BE9"/>
    <w:rsid w:val="006A3EBE"/>
    <w:rsid w:val="006A4066"/>
    <w:rsid w:val="006A4214"/>
    <w:rsid w:val="006A4225"/>
    <w:rsid w:val="006A4240"/>
    <w:rsid w:val="006A439A"/>
    <w:rsid w:val="006A4865"/>
    <w:rsid w:val="006A4D86"/>
    <w:rsid w:val="006A524C"/>
    <w:rsid w:val="006A61A9"/>
    <w:rsid w:val="006A680C"/>
    <w:rsid w:val="006A6A54"/>
    <w:rsid w:val="006A6A5D"/>
    <w:rsid w:val="006A6A69"/>
    <w:rsid w:val="006A7238"/>
    <w:rsid w:val="006A794B"/>
    <w:rsid w:val="006A7C85"/>
    <w:rsid w:val="006A7DD0"/>
    <w:rsid w:val="006B0209"/>
    <w:rsid w:val="006B0413"/>
    <w:rsid w:val="006B0926"/>
    <w:rsid w:val="006B0A04"/>
    <w:rsid w:val="006B0B0B"/>
    <w:rsid w:val="006B0BC9"/>
    <w:rsid w:val="006B151E"/>
    <w:rsid w:val="006B1810"/>
    <w:rsid w:val="006B210B"/>
    <w:rsid w:val="006B2471"/>
    <w:rsid w:val="006B2700"/>
    <w:rsid w:val="006B2764"/>
    <w:rsid w:val="006B2B10"/>
    <w:rsid w:val="006B2F6D"/>
    <w:rsid w:val="006B2FBD"/>
    <w:rsid w:val="006B330A"/>
    <w:rsid w:val="006B382F"/>
    <w:rsid w:val="006B40ED"/>
    <w:rsid w:val="006B427A"/>
    <w:rsid w:val="006B460B"/>
    <w:rsid w:val="006B470C"/>
    <w:rsid w:val="006B4818"/>
    <w:rsid w:val="006B4F3B"/>
    <w:rsid w:val="006B5679"/>
    <w:rsid w:val="006B5976"/>
    <w:rsid w:val="006B5ACF"/>
    <w:rsid w:val="006B67D8"/>
    <w:rsid w:val="006B6A69"/>
    <w:rsid w:val="006B6B76"/>
    <w:rsid w:val="006B6D8D"/>
    <w:rsid w:val="006B6E83"/>
    <w:rsid w:val="006B6EC1"/>
    <w:rsid w:val="006B6F83"/>
    <w:rsid w:val="006B7433"/>
    <w:rsid w:val="006B74AE"/>
    <w:rsid w:val="006B75EB"/>
    <w:rsid w:val="006B796B"/>
    <w:rsid w:val="006B7DD2"/>
    <w:rsid w:val="006C0286"/>
    <w:rsid w:val="006C0554"/>
    <w:rsid w:val="006C0769"/>
    <w:rsid w:val="006C0899"/>
    <w:rsid w:val="006C0D03"/>
    <w:rsid w:val="006C12CF"/>
    <w:rsid w:val="006C2653"/>
    <w:rsid w:val="006C2817"/>
    <w:rsid w:val="006C2A85"/>
    <w:rsid w:val="006C2E00"/>
    <w:rsid w:val="006C2E21"/>
    <w:rsid w:val="006C315D"/>
    <w:rsid w:val="006C31A9"/>
    <w:rsid w:val="006C36B8"/>
    <w:rsid w:val="006C4592"/>
    <w:rsid w:val="006C45EA"/>
    <w:rsid w:val="006C54BB"/>
    <w:rsid w:val="006C563C"/>
    <w:rsid w:val="006C585F"/>
    <w:rsid w:val="006C5E03"/>
    <w:rsid w:val="006C6031"/>
    <w:rsid w:val="006C60F0"/>
    <w:rsid w:val="006C65AB"/>
    <w:rsid w:val="006C67B0"/>
    <w:rsid w:val="006C684A"/>
    <w:rsid w:val="006C68AE"/>
    <w:rsid w:val="006C6B5B"/>
    <w:rsid w:val="006C711F"/>
    <w:rsid w:val="006C7156"/>
    <w:rsid w:val="006C76A7"/>
    <w:rsid w:val="006C7A0D"/>
    <w:rsid w:val="006D022B"/>
    <w:rsid w:val="006D03C8"/>
    <w:rsid w:val="006D04F4"/>
    <w:rsid w:val="006D063D"/>
    <w:rsid w:val="006D08FF"/>
    <w:rsid w:val="006D09E3"/>
    <w:rsid w:val="006D1748"/>
    <w:rsid w:val="006D1B15"/>
    <w:rsid w:val="006D23F7"/>
    <w:rsid w:val="006D240C"/>
    <w:rsid w:val="006D2631"/>
    <w:rsid w:val="006D276F"/>
    <w:rsid w:val="006D2AF1"/>
    <w:rsid w:val="006D2B6A"/>
    <w:rsid w:val="006D2DF3"/>
    <w:rsid w:val="006D2FCF"/>
    <w:rsid w:val="006D3309"/>
    <w:rsid w:val="006D3567"/>
    <w:rsid w:val="006D3682"/>
    <w:rsid w:val="006D3DB9"/>
    <w:rsid w:val="006D450F"/>
    <w:rsid w:val="006D4619"/>
    <w:rsid w:val="006D4A69"/>
    <w:rsid w:val="006D55D0"/>
    <w:rsid w:val="006D5C91"/>
    <w:rsid w:val="006D5EE1"/>
    <w:rsid w:val="006D5F56"/>
    <w:rsid w:val="006D63C2"/>
    <w:rsid w:val="006D6468"/>
    <w:rsid w:val="006D6555"/>
    <w:rsid w:val="006D6A20"/>
    <w:rsid w:val="006D6CFD"/>
    <w:rsid w:val="006D6F27"/>
    <w:rsid w:val="006D75E8"/>
    <w:rsid w:val="006D7C31"/>
    <w:rsid w:val="006D7EF4"/>
    <w:rsid w:val="006D7FCF"/>
    <w:rsid w:val="006E02C7"/>
    <w:rsid w:val="006E0B11"/>
    <w:rsid w:val="006E13D6"/>
    <w:rsid w:val="006E1CBF"/>
    <w:rsid w:val="006E2035"/>
    <w:rsid w:val="006E25F0"/>
    <w:rsid w:val="006E266D"/>
    <w:rsid w:val="006E29BE"/>
    <w:rsid w:val="006E2CE1"/>
    <w:rsid w:val="006E3A84"/>
    <w:rsid w:val="006E3B19"/>
    <w:rsid w:val="006E3C17"/>
    <w:rsid w:val="006E3D0A"/>
    <w:rsid w:val="006E3D42"/>
    <w:rsid w:val="006E49C8"/>
    <w:rsid w:val="006E4DC7"/>
    <w:rsid w:val="006E6365"/>
    <w:rsid w:val="006E6739"/>
    <w:rsid w:val="006E687F"/>
    <w:rsid w:val="006F0617"/>
    <w:rsid w:val="006F0787"/>
    <w:rsid w:val="006F07FE"/>
    <w:rsid w:val="006F09F8"/>
    <w:rsid w:val="006F0B83"/>
    <w:rsid w:val="006F1718"/>
    <w:rsid w:val="006F1C7D"/>
    <w:rsid w:val="006F25DF"/>
    <w:rsid w:val="006F266B"/>
    <w:rsid w:val="006F2FC1"/>
    <w:rsid w:val="006F31E1"/>
    <w:rsid w:val="006F3381"/>
    <w:rsid w:val="006F3A1F"/>
    <w:rsid w:val="006F3C84"/>
    <w:rsid w:val="006F3F58"/>
    <w:rsid w:val="006F4239"/>
    <w:rsid w:val="006F4353"/>
    <w:rsid w:val="006F485C"/>
    <w:rsid w:val="006F514C"/>
    <w:rsid w:val="006F5588"/>
    <w:rsid w:val="006F55DA"/>
    <w:rsid w:val="006F58F2"/>
    <w:rsid w:val="006F6209"/>
    <w:rsid w:val="006F64CD"/>
    <w:rsid w:val="006F75D9"/>
    <w:rsid w:val="006F7A4C"/>
    <w:rsid w:val="006F7B65"/>
    <w:rsid w:val="006F7B86"/>
    <w:rsid w:val="006F7CAF"/>
    <w:rsid w:val="00700B35"/>
    <w:rsid w:val="00700DB8"/>
    <w:rsid w:val="00700DFF"/>
    <w:rsid w:val="00700E9D"/>
    <w:rsid w:val="00701709"/>
    <w:rsid w:val="00701812"/>
    <w:rsid w:val="007022B2"/>
    <w:rsid w:val="00702BC8"/>
    <w:rsid w:val="00702CFD"/>
    <w:rsid w:val="00702D11"/>
    <w:rsid w:val="00702DED"/>
    <w:rsid w:val="007035FC"/>
    <w:rsid w:val="00703A59"/>
    <w:rsid w:val="00703D97"/>
    <w:rsid w:val="00704252"/>
    <w:rsid w:val="00704618"/>
    <w:rsid w:val="00704AF5"/>
    <w:rsid w:val="00704F82"/>
    <w:rsid w:val="00705242"/>
    <w:rsid w:val="00705589"/>
    <w:rsid w:val="00705C29"/>
    <w:rsid w:val="00705D80"/>
    <w:rsid w:val="00705E89"/>
    <w:rsid w:val="007062A1"/>
    <w:rsid w:val="00706BF4"/>
    <w:rsid w:val="00706EB9"/>
    <w:rsid w:val="00707282"/>
    <w:rsid w:val="0070731F"/>
    <w:rsid w:val="0070759E"/>
    <w:rsid w:val="00707EAC"/>
    <w:rsid w:val="00707FC9"/>
    <w:rsid w:val="00710512"/>
    <w:rsid w:val="007106D7"/>
    <w:rsid w:val="00710962"/>
    <w:rsid w:val="00710B67"/>
    <w:rsid w:val="00710CD2"/>
    <w:rsid w:val="00710F42"/>
    <w:rsid w:val="00710FA1"/>
    <w:rsid w:val="00711329"/>
    <w:rsid w:val="00711474"/>
    <w:rsid w:val="00711EEC"/>
    <w:rsid w:val="00711F10"/>
    <w:rsid w:val="0071204E"/>
    <w:rsid w:val="00712767"/>
    <w:rsid w:val="0071279F"/>
    <w:rsid w:val="007127C9"/>
    <w:rsid w:val="00712AEC"/>
    <w:rsid w:val="007131E0"/>
    <w:rsid w:val="007134F7"/>
    <w:rsid w:val="0071388B"/>
    <w:rsid w:val="00713B58"/>
    <w:rsid w:val="00713EA8"/>
    <w:rsid w:val="0071415B"/>
    <w:rsid w:val="0071426E"/>
    <w:rsid w:val="00714328"/>
    <w:rsid w:val="00715BA9"/>
    <w:rsid w:val="00715FB4"/>
    <w:rsid w:val="0071602B"/>
    <w:rsid w:val="0071699D"/>
    <w:rsid w:val="00717397"/>
    <w:rsid w:val="00717941"/>
    <w:rsid w:val="00717A04"/>
    <w:rsid w:val="00717CF5"/>
    <w:rsid w:val="00720454"/>
    <w:rsid w:val="00722060"/>
    <w:rsid w:val="007225B2"/>
    <w:rsid w:val="007229E2"/>
    <w:rsid w:val="00722FDA"/>
    <w:rsid w:val="00722FE0"/>
    <w:rsid w:val="0072342E"/>
    <w:rsid w:val="00723B58"/>
    <w:rsid w:val="00723E3E"/>
    <w:rsid w:val="00723F89"/>
    <w:rsid w:val="00724098"/>
    <w:rsid w:val="007247E5"/>
    <w:rsid w:val="00724842"/>
    <w:rsid w:val="00724D84"/>
    <w:rsid w:val="00724DB8"/>
    <w:rsid w:val="00724FAC"/>
    <w:rsid w:val="00725252"/>
    <w:rsid w:val="00725464"/>
    <w:rsid w:val="00725508"/>
    <w:rsid w:val="0072568D"/>
    <w:rsid w:val="0072575F"/>
    <w:rsid w:val="0072598D"/>
    <w:rsid w:val="00725CEA"/>
    <w:rsid w:val="00725FFE"/>
    <w:rsid w:val="007261E1"/>
    <w:rsid w:val="00726EE5"/>
    <w:rsid w:val="00726F86"/>
    <w:rsid w:val="00727013"/>
    <w:rsid w:val="007271F1"/>
    <w:rsid w:val="00727577"/>
    <w:rsid w:val="00727630"/>
    <w:rsid w:val="00727941"/>
    <w:rsid w:val="00727EF6"/>
    <w:rsid w:val="00727EF9"/>
    <w:rsid w:val="007308C9"/>
    <w:rsid w:val="00730DE4"/>
    <w:rsid w:val="007314A1"/>
    <w:rsid w:val="007315AF"/>
    <w:rsid w:val="007315E0"/>
    <w:rsid w:val="007318A0"/>
    <w:rsid w:val="00731BBC"/>
    <w:rsid w:val="00732380"/>
    <w:rsid w:val="00732A97"/>
    <w:rsid w:val="00732AD6"/>
    <w:rsid w:val="0073305A"/>
    <w:rsid w:val="0073311D"/>
    <w:rsid w:val="0073320D"/>
    <w:rsid w:val="0073328F"/>
    <w:rsid w:val="00733527"/>
    <w:rsid w:val="00733537"/>
    <w:rsid w:val="00733669"/>
    <w:rsid w:val="00733999"/>
    <w:rsid w:val="00733A50"/>
    <w:rsid w:val="00733A6D"/>
    <w:rsid w:val="007352D2"/>
    <w:rsid w:val="00735B08"/>
    <w:rsid w:val="00735D64"/>
    <w:rsid w:val="00735D97"/>
    <w:rsid w:val="007362C2"/>
    <w:rsid w:val="00736509"/>
    <w:rsid w:val="007366DF"/>
    <w:rsid w:val="007368DD"/>
    <w:rsid w:val="00737123"/>
    <w:rsid w:val="0073761D"/>
    <w:rsid w:val="007376BB"/>
    <w:rsid w:val="00737879"/>
    <w:rsid w:val="00737D3E"/>
    <w:rsid w:val="007411EF"/>
    <w:rsid w:val="00741C36"/>
    <w:rsid w:val="00741F2D"/>
    <w:rsid w:val="00742133"/>
    <w:rsid w:val="007423F9"/>
    <w:rsid w:val="007425AD"/>
    <w:rsid w:val="00742E8E"/>
    <w:rsid w:val="00743C1D"/>
    <w:rsid w:val="00744281"/>
    <w:rsid w:val="00744849"/>
    <w:rsid w:val="0074486E"/>
    <w:rsid w:val="00745155"/>
    <w:rsid w:val="007457EF"/>
    <w:rsid w:val="00746061"/>
    <w:rsid w:val="00746272"/>
    <w:rsid w:val="007468EB"/>
    <w:rsid w:val="00746A00"/>
    <w:rsid w:val="00746B71"/>
    <w:rsid w:val="00746C9A"/>
    <w:rsid w:val="00746F83"/>
    <w:rsid w:val="00746F8A"/>
    <w:rsid w:val="0074708C"/>
    <w:rsid w:val="007470F3"/>
    <w:rsid w:val="00747319"/>
    <w:rsid w:val="007501CD"/>
    <w:rsid w:val="0075138E"/>
    <w:rsid w:val="00751405"/>
    <w:rsid w:val="007526B2"/>
    <w:rsid w:val="0075286D"/>
    <w:rsid w:val="00752E97"/>
    <w:rsid w:val="00752EEA"/>
    <w:rsid w:val="007533A4"/>
    <w:rsid w:val="007535C2"/>
    <w:rsid w:val="00753D02"/>
    <w:rsid w:val="0075420A"/>
    <w:rsid w:val="0075436B"/>
    <w:rsid w:val="007543BE"/>
    <w:rsid w:val="00754532"/>
    <w:rsid w:val="00754696"/>
    <w:rsid w:val="00754C18"/>
    <w:rsid w:val="00754C36"/>
    <w:rsid w:val="007554DF"/>
    <w:rsid w:val="007559EE"/>
    <w:rsid w:val="00756407"/>
    <w:rsid w:val="00756704"/>
    <w:rsid w:val="00756D15"/>
    <w:rsid w:val="00756DC3"/>
    <w:rsid w:val="00757200"/>
    <w:rsid w:val="00757B88"/>
    <w:rsid w:val="00757BDB"/>
    <w:rsid w:val="00757C53"/>
    <w:rsid w:val="007605DE"/>
    <w:rsid w:val="00760A23"/>
    <w:rsid w:val="00760EDB"/>
    <w:rsid w:val="0076106D"/>
    <w:rsid w:val="00761BCE"/>
    <w:rsid w:val="00761E32"/>
    <w:rsid w:val="00762701"/>
    <w:rsid w:val="00762B4A"/>
    <w:rsid w:val="00762C9C"/>
    <w:rsid w:val="00763207"/>
    <w:rsid w:val="00763574"/>
    <w:rsid w:val="00763826"/>
    <w:rsid w:val="00763834"/>
    <w:rsid w:val="007638F6"/>
    <w:rsid w:val="0076398D"/>
    <w:rsid w:val="00763CBE"/>
    <w:rsid w:val="00763D76"/>
    <w:rsid w:val="00763EB5"/>
    <w:rsid w:val="00763F92"/>
    <w:rsid w:val="0076414D"/>
    <w:rsid w:val="00764851"/>
    <w:rsid w:val="00764F41"/>
    <w:rsid w:val="00765063"/>
    <w:rsid w:val="0076546B"/>
    <w:rsid w:val="00765834"/>
    <w:rsid w:val="00765CFC"/>
    <w:rsid w:val="00766760"/>
    <w:rsid w:val="007668F7"/>
    <w:rsid w:val="0076697A"/>
    <w:rsid w:val="007669D5"/>
    <w:rsid w:val="00766EFD"/>
    <w:rsid w:val="007673C7"/>
    <w:rsid w:val="00767EAE"/>
    <w:rsid w:val="00770109"/>
    <w:rsid w:val="00770221"/>
    <w:rsid w:val="00770418"/>
    <w:rsid w:val="007706CB"/>
    <w:rsid w:val="0077082B"/>
    <w:rsid w:val="00770919"/>
    <w:rsid w:val="00770EF3"/>
    <w:rsid w:val="0077155D"/>
    <w:rsid w:val="0077219A"/>
    <w:rsid w:val="007723FB"/>
    <w:rsid w:val="00772EE1"/>
    <w:rsid w:val="007730D7"/>
    <w:rsid w:val="0077319C"/>
    <w:rsid w:val="00773D4B"/>
    <w:rsid w:val="007740A3"/>
    <w:rsid w:val="00774388"/>
    <w:rsid w:val="007743BE"/>
    <w:rsid w:val="00774B15"/>
    <w:rsid w:val="00774C98"/>
    <w:rsid w:val="00774D05"/>
    <w:rsid w:val="00774EF1"/>
    <w:rsid w:val="007755D3"/>
    <w:rsid w:val="0077594F"/>
    <w:rsid w:val="00775AAA"/>
    <w:rsid w:val="00775CC8"/>
    <w:rsid w:val="00775E26"/>
    <w:rsid w:val="00775E32"/>
    <w:rsid w:val="00775E79"/>
    <w:rsid w:val="00775EC9"/>
    <w:rsid w:val="00776880"/>
    <w:rsid w:val="00776B19"/>
    <w:rsid w:val="00776F7C"/>
    <w:rsid w:val="00777260"/>
    <w:rsid w:val="007779EE"/>
    <w:rsid w:val="00780CFE"/>
    <w:rsid w:val="00780E91"/>
    <w:rsid w:val="0078102D"/>
    <w:rsid w:val="00781139"/>
    <w:rsid w:val="007814CD"/>
    <w:rsid w:val="007814D6"/>
    <w:rsid w:val="00781AD9"/>
    <w:rsid w:val="007829AA"/>
    <w:rsid w:val="007829B1"/>
    <w:rsid w:val="00782A13"/>
    <w:rsid w:val="00782C7B"/>
    <w:rsid w:val="00783912"/>
    <w:rsid w:val="00784690"/>
    <w:rsid w:val="0078581C"/>
    <w:rsid w:val="007858C6"/>
    <w:rsid w:val="0078609A"/>
    <w:rsid w:val="007862D6"/>
    <w:rsid w:val="007867FA"/>
    <w:rsid w:val="00786E23"/>
    <w:rsid w:val="007877CC"/>
    <w:rsid w:val="007878C8"/>
    <w:rsid w:val="00787AAD"/>
    <w:rsid w:val="00787C6D"/>
    <w:rsid w:val="00790A16"/>
    <w:rsid w:val="00791161"/>
    <w:rsid w:val="0079138E"/>
    <w:rsid w:val="007918A6"/>
    <w:rsid w:val="00791F29"/>
    <w:rsid w:val="0079226C"/>
    <w:rsid w:val="007923A2"/>
    <w:rsid w:val="00792BDB"/>
    <w:rsid w:val="00793666"/>
    <w:rsid w:val="00793CEF"/>
    <w:rsid w:val="0079520F"/>
    <w:rsid w:val="00795E31"/>
    <w:rsid w:val="0079702A"/>
    <w:rsid w:val="00797B03"/>
    <w:rsid w:val="00797CF8"/>
    <w:rsid w:val="00797F71"/>
    <w:rsid w:val="007A0073"/>
    <w:rsid w:val="007A06B1"/>
    <w:rsid w:val="007A0CC1"/>
    <w:rsid w:val="007A110D"/>
    <w:rsid w:val="007A1517"/>
    <w:rsid w:val="007A1D9A"/>
    <w:rsid w:val="007A202B"/>
    <w:rsid w:val="007A2382"/>
    <w:rsid w:val="007A257D"/>
    <w:rsid w:val="007A27FB"/>
    <w:rsid w:val="007A3516"/>
    <w:rsid w:val="007A3628"/>
    <w:rsid w:val="007A4844"/>
    <w:rsid w:val="007A4BBF"/>
    <w:rsid w:val="007A519C"/>
    <w:rsid w:val="007A5299"/>
    <w:rsid w:val="007A5F47"/>
    <w:rsid w:val="007A608E"/>
    <w:rsid w:val="007A6606"/>
    <w:rsid w:val="007A68EA"/>
    <w:rsid w:val="007A6FFC"/>
    <w:rsid w:val="007A72B6"/>
    <w:rsid w:val="007A75A3"/>
    <w:rsid w:val="007A771A"/>
    <w:rsid w:val="007A77A8"/>
    <w:rsid w:val="007A7B6A"/>
    <w:rsid w:val="007A7BE4"/>
    <w:rsid w:val="007B10C8"/>
    <w:rsid w:val="007B1212"/>
    <w:rsid w:val="007B1400"/>
    <w:rsid w:val="007B15DA"/>
    <w:rsid w:val="007B1C3C"/>
    <w:rsid w:val="007B270B"/>
    <w:rsid w:val="007B293D"/>
    <w:rsid w:val="007B30B7"/>
    <w:rsid w:val="007B3344"/>
    <w:rsid w:val="007B39F6"/>
    <w:rsid w:val="007B3E12"/>
    <w:rsid w:val="007B4278"/>
    <w:rsid w:val="007B486F"/>
    <w:rsid w:val="007B4927"/>
    <w:rsid w:val="007B567E"/>
    <w:rsid w:val="007B5733"/>
    <w:rsid w:val="007B5B85"/>
    <w:rsid w:val="007B5EBC"/>
    <w:rsid w:val="007B7178"/>
    <w:rsid w:val="007B72B0"/>
    <w:rsid w:val="007B7508"/>
    <w:rsid w:val="007B7D36"/>
    <w:rsid w:val="007C00B7"/>
    <w:rsid w:val="007C0616"/>
    <w:rsid w:val="007C0836"/>
    <w:rsid w:val="007C08A8"/>
    <w:rsid w:val="007C096A"/>
    <w:rsid w:val="007C0CA6"/>
    <w:rsid w:val="007C0D0D"/>
    <w:rsid w:val="007C14E9"/>
    <w:rsid w:val="007C1653"/>
    <w:rsid w:val="007C1BDA"/>
    <w:rsid w:val="007C1D5F"/>
    <w:rsid w:val="007C2550"/>
    <w:rsid w:val="007C30EC"/>
    <w:rsid w:val="007C39E7"/>
    <w:rsid w:val="007C3B83"/>
    <w:rsid w:val="007C3EBB"/>
    <w:rsid w:val="007C44AA"/>
    <w:rsid w:val="007C4BF3"/>
    <w:rsid w:val="007C50F9"/>
    <w:rsid w:val="007C54AD"/>
    <w:rsid w:val="007C5542"/>
    <w:rsid w:val="007C5C8E"/>
    <w:rsid w:val="007C6156"/>
    <w:rsid w:val="007C686E"/>
    <w:rsid w:val="007C74ED"/>
    <w:rsid w:val="007C7624"/>
    <w:rsid w:val="007C762A"/>
    <w:rsid w:val="007C7A0A"/>
    <w:rsid w:val="007C7E02"/>
    <w:rsid w:val="007C7E23"/>
    <w:rsid w:val="007D026E"/>
    <w:rsid w:val="007D057C"/>
    <w:rsid w:val="007D0849"/>
    <w:rsid w:val="007D115F"/>
    <w:rsid w:val="007D13C9"/>
    <w:rsid w:val="007D1473"/>
    <w:rsid w:val="007D14BE"/>
    <w:rsid w:val="007D23E6"/>
    <w:rsid w:val="007D3357"/>
    <w:rsid w:val="007D3A66"/>
    <w:rsid w:val="007D3A7D"/>
    <w:rsid w:val="007D3F93"/>
    <w:rsid w:val="007D46BE"/>
    <w:rsid w:val="007D4718"/>
    <w:rsid w:val="007D4782"/>
    <w:rsid w:val="007D494D"/>
    <w:rsid w:val="007D4EB3"/>
    <w:rsid w:val="007D515B"/>
    <w:rsid w:val="007D51E8"/>
    <w:rsid w:val="007D5952"/>
    <w:rsid w:val="007D5D32"/>
    <w:rsid w:val="007D6147"/>
    <w:rsid w:val="007D6BFE"/>
    <w:rsid w:val="007D6EAE"/>
    <w:rsid w:val="007D6EB0"/>
    <w:rsid w:val="007D7221"/>
    <w:rsid w:val="007D74AD"/>
    <w:rsid w:val="007D7B87"/>
    <w:rsid w:val="007E00CA"/>
    <w:rsid w:val="007E03CE"/>
    <w:rsid w:val="007E08CA"/>
    <w:rsid w:val="007E08F8"/>
    <w:rsid w:val="007E0A11"/>
    <w:rsid w:val="007E0B2B"/>
    <w:rsid w:val="007E0D50"/>
    <w:rsid w:val="007E203A"/>
    <w:rsid w:val="007E20CA"/>
    <w:rsid w:val="007E227B"/>
    <w:rsid w:val="007E28B4"/>
    <w:rsid w:val="007E2B1D"/>
    <w:rsid w:val="007E3705"/>
    <w:rsid w:val="007E387F"/>
    <w:rsid w:val="007E4650"/>
    <w:rsid w:val="007E48BA"/>
    <w:rsid w:val="007E499A"/>
    <w:rsid w:val="007E4A60"/>
    <w:rsid w:val="007E4C3F"/>
    <w:rsid w:val="007E4E9B"/>
    <w:rsid w:val="007E5A5A"/>
    <w:rsid w:val="007E5B57"/>
    <w:rsid w:val="007E5C9B"/>
    <w:rsid w:val="007E5DC0"/>
    <w:rsid w:val="007E5F61"/>
    <w:rsid w:val="007E6304"/>
    <w:rsid w:val="007E63AC"/>
    <w:rsid w:val="007E69E0"/>
    <w:rsid w:val="007E6AE5"/>
    <w:rsid w:val="007E6E3E"/>
    <w:rsid w:val="007E6F30"/>
    <w:rsid w:val="007E7744"/>
    <w:rsid w:val="007E7EAD"/>
    <w:rsid w:val="007E7EE8"/>
    <w:rsid w:val="007E7F6F"/>
    <w:rsid w:val="007F04D2"/>
    <w:rsid w:val="007F0593"/>
    <w:rsid w:val="007F06E9"/>
    <w:rsid w:val="007F0DE0"/>
    <w:rsid w:val="007F1FB7"/>
    <w:rsid w:val="007F2DB2"/>
    <w:rsid w:val="007F2F83"/>
    <w:rsid w:val="007F349C"/>
    <w:rsid w:val="007F4C20"/>
    <w:rsid w:val="007F4C7F"/>
    <w:rsid w:val="007F4DB7"/>
    <w:rsid w:val="007F4F3D"/>
    <w:rsid w:val="007F55CF"/>
    <w:rsid w:val="007F561F"/>
    <w:rsid w:val="007F56B9"/>
    <w:rsid w:val="007F5C80"/>
    <w:rsid w:val="007F69F3"/>
    <w:rsid w:val="007F6C06"/>
    <w:rsid w:val="007F6F33"/>
    <w:rsid w:val="007F78FB"/>
    <w:rsid w:val="00800156"/>
    <w:rsid w:val="00800684"/>
    <w:rsid w:val="0080071B"/>
    <w:rsid w:val="0080086B"/>
    <w:rsid w:val="008009E1"/>
    <w:rsid w:val="00800CE1"/>
    <w:rsid w:val="00800D5F"/>
    <w:rsid w:val="00801119"/>
    <w:rsid w:val="008014FD"/>
    <w:rsid w:val="00801651"/>
    <w:rsid w:val="00801807"/>
    <w:rsid w:val="00801AD9"/>
    <w:rsid w:val="008022FB"/>
    <w:rsid w:val="008025DC"/>
    <w:rsid w:val="00803589"/>
    <w:rsid w:val="008044DD"/>
    <w:rsid w:val="008046DD"/>
    <w:rsid w:val="0080519C"/>
    <w:rsid w:val="00805206"/>
    <w:rsid w:val="0080555B"/>
    <w:rsid w:val="00806288"/>
    <w:rsid w:val="00806528"/>
    <w:rsid w:val="00806623"/>
    <w:rsid w:val="00806D36"/>
    <w:rsid w:val="0080702B"/>
    <w:rsid w:val="00807056"/>
    <w:rsid w:val="00807702"/>
    <w:rsid w:val="00807947"/>
    <w:rsid w:val="00807AA1"/>
    <w:rsid w:val="00807B85"/>
    <w:rsid w:val="00807C51"/>
    <w:rsid w:val="00807D16"/>
    <w:rsid w:val="00807D84"/>
    <w:rsid w:val="00810108"/>
    <w:rsid w:val="00810917"/>
    <w:rsid w:val="008115F3"/>
    <w:rsid w:val="00811EE6"/>
    <w:rsid w:val="00812053"/>
    <w:rsid w:val="0081238C"/>
    <w:rsid w:val="008124FB"/>
    <w:rsid w:val="008139EC"/>
    <w:rsid w:val="00813CCA"/>
    <w:rsid w:val="00814051"/>
    <w:rsid w:val="00814916"/>
    <w:rsid w:val="00814B9C"/>
    <w:rsid w:val="00814C5D"/>
    <w:rsid w:val="008152DB"/>
    <w:rsid w:val="00815AFA"/>
    <w:rsid w:val="00815D38"/>
    <w:rsid w:val="00815DAE"/>
    <w:rsid w:val="00815DE8"/>
    <w:rsid w:val="00815FB5"/>
    <w:rsid w:val="00816534"/>
    <w:rsid w:val="008168C0"/>
    <w:rsid w:val="008169C2"/>
    <w:rsid w:val="008169F2"/>
    <w:rsid w:val="008172A1"/>
    <w:rsid w:val="00817557"/>
    <w:rsid w:val="008176A4"/>
    <w:rsid w:val="008177C2"/>
    <w:rsid w:val="00817DCD"/>
    <w:rsid w:val="00817ECD"/>
    <w:rsid w:val="00820414"/>
    <w:rsid w:val="00820BD6"/>
    <w:rsid w:val="00821F8C"/>
    <w:rsid w:val="00822372"/>
    <w:rsid w:val="008225A2"/>
    <w:rsid w:val="008226E9"/>
    <w:rsid w:val="00822891"/>
    <w:rsid w:val="00822A48"/>
    <w:rsid w:val="008232ED"/>
    <w:rsid w:val="00823E2F"/>
    <w:rsid w:val="00823E57"/>
    <w:rsid w:val="00823FD2"/>
    <w:rsid w:val="008240EB"/>
    <w:rsid w:val="0082443F"/>
    <w:rsid w:val="008244A3"/>
    <w:rsid w:val="00824689"/>
    <w:rsid w:val="008246D5"/>
    <w:rsid w:val="00824A01"/>
    <w:rsid w:val="00824C79"/>
    <w:rsid w:val="008252C0"/>
    <w:rsid w:val="008257BA"/>
    <w:rsid w:val="00825FE0"/>
    <w:rsid w:val="0082611C"/>
    <w:rsid w:val="0082611E"/>
    <w:rsid w:val="008269FC"/>
    <w:rsid w:val="00826CA8"/>
    <w:rsid w:val="00826F88"/>
    <w:rsid w:val="0082728A"/>
    <w:rsid w:val="0082734A"/>
    <w:rsid w:val="0082734F"/>
    <w:rsid w:val="0082738F"/>
    <w:rsid w:val="00827B7A"/>
    <w:rsid w:val="00827EBA"/>
    <w:rsid w:val="00827EED"/>
    <w:rsid w:val="00827FAE"/>
    <w:rsid w:val="00830102"/>
    <w:rsid w:val="00830481"/>
    <w:rsid w:val="0083067F"/>
    <w:rsid w:val="00830935"/>
    <w:rsid w:val="008309EC"/>
    <w:rsid w:val="00830E36"/>
    <w:rsid w:val="00831139"/>
    <w:rsid w:val="0083114B"/>
    <w:rsid w:val="00831612"/>
    <w:rsid w:val="008317FC"/>
    <w:rsid w:val="0083188D"/>
    <w:rsid w:val="00831ADA"/>
    <w:rsid w:val="00831EC9"/>
    <w:rsid w:val="008338C6"/>
    <w:rsid w:val="00833FC1"/>
    <w:rsid w:val="008341B5"/>
    <w:rsid w:val="0083459E"/>
    <w:rsid w:val="008348E9"/>
    <w:rsid w:val="0083496B"/>
    <w:rsid w:val="00834BE3"/>
    <w:rsid w:val="008352CB"/>
    <w:rsid w:val="0083556A"/>
    <w:rsid w:val="008356DE"/>
    <w:rsid w:val="008358ED"/>
    <w:rsid w:val="00835928"/>
    <w:rsid w:val="00835FD6"/>
    <w:rsid w:val="00836B92"/>
    <w:rsid w:val="00836BFD"/>
    <w:rsid w:val="00836E1D"/>
    <w:rsid w:val="008372FC"/>
    <w:rsid w:val="00837496"/>
    <w:rsid w:val="00837BF4"/>
    <w:rsid w:val="008409DF"/>
    <w:rsid w:val="0084116C"/>
    <w:rsid w:val="008411A8"/>
    <w:rsid w:val="008416AA"/>
    <w:rsid w:val="00841C44"/>
    <w:rsid w:val="00841E52"/>
    <w:rsid w:val="00841EC1"/>
    <w:rsid w:val="00842198"/>
    <w:rsid w:val="008422C3"/>
    <w:rsid w:val="00842D5A"/>
    <w:rsid w:val="00843FEB"/>
    <w:rsid w:val="00844444"/>
    <w:rsid w:val="008448B1"/>
    <w:rsid w:val="00844C28"/>
    <w:rsid w:val="00844E32"/>
    <w:rsid w:val="008451DD"/>
    <w:rsid w:val="0084556F"/>
    <w:rsid w:val="00845AB9"/>
    <w:rsid w:val="00845CA9"/>
    <w:rsid w:val="008462CB"/>
    <w:rsid w:val="0084642D"/>
    <w:rsid w:val="00846553"/>
    <w:rsid w:val="0084697F"/>
    <w:rsid w:val="00846B64"/>
    <w:rsid w:val="00846BCD"/>
    <w:rsid w:val="00846E78"/>
    <w:rsid w:val="00846EBE"/>
    <w:rsid w:val="00847317"/>
    <w:rsid w:val="00847AA4"/>
    <w:rsid w:val="00847B37"/>
    <w:rsid w:val="00847E04"/>
    <w:rsid w:val="0085008E"/>
    <w:rsid w:val="008507E7"/>
    <w:rsid w:val="00850919"/>
    <w:rsid w:val="00850B3E"/>
    <w:rsid w:val="00850EAB"/>
    <w:rsid w:val="008511AB"/>
    <w:rsid w:val="008514A2"/>
    <w:rsid w:val="00851989"/>
    <w:rsid w:val="00851F4B"/>
    <w:rsid w:val="0085225B"/>
    <w:rsid w:val="0085260F"/>
    <w:rsid w:val="00852640"/>
    <w:rsid w:val="00852829"/>
    <w:rsid w:val="00852BA8"/>
    <w:rsid w:val="00852FF5"/>
    <w:rsid w:val="00853D0D"/>
    <w:rsid w:val="00854036"/>
    <w:rsid w:val="00854051"/>
    <w:rsid w:val="008542A1"/>
    <w:rsid w:val="008543D6"/>
    <w:rsid w:val="008546F3"/>
    <w:rsid w:val="00854AE2"/>
    <w:rsid w:val="008551D8"/>
    <w:rsid w:val="00855250"/>
    <w:rsid w:val="00855339"/>
    <w:rsid w:val="008554D4"/>
    <w:rsid w:val="00855908"/>
    <w:rsid w:val="00855E52"/>
    <w:rsid w:val="008563D9"/>
    <w:rsid w:val="008563F8"/>
    <w:rsid w:val="00856525"/>
    <w:rsid w:val="00856AF9"/>
    <w:rsid w:val="00856B12"/>
    <w:rsid w:val="00856ED8"/>
    <w:rsid w:val="00857C0C"/>
    <w:rsid w:val="0086009D"/>
    <w:rsid w:val="008602FD"/>
    <w:rsid w:val="00860625"/>
    <w:rsid w:val="00860B5A"/>
    <w:rsid w:val="00860EB9"/>
    <w:rsid w:val="00861115"/>
    <w:rsid w:val="008611F5"/>
    <w:rsid w:val="0086120F"/>
    <w:rsid w:val="00861249"/>
    <w:rsid w:val="0086132E"/>
    <w:rsid w:val="00861640"/>
    <w:rsid w:val="0086179E"/>
    <w:rsid w:val="00861B54"/>
    <w:rsid w:val="00861FD7"/>
    <w:rsid w:val="008621DF"/>
    <w:rsid w:val="008624FB"/>
    <w:rsid w:val="008627E4"/>
    <w:rsid w:val="00863C8C"/>
    <w:rsid w:val="00864426"/>
    <w:rsid w:val="00864630"/>
    <w:rsid w:val="00864BCB"/>
    <w:rsid w:val="00865387"/>
    <w:rsid w:val="00865BB0"/>
    <w:rsid w:val="00865C82"/>
    <w:rsid w:val="00865CBF"/>
    <w:rsid w:val="00866282"/>
    <w:rsid w:val="00866760"/>
    <w:rsid w:val="00866814"/>
    <w:rsid w:val="00866A52"/>
    <w:rsid w:val="00866CC3"/>
    <w:rsid w:val="00866F86"/>
    <w:rsid w:val="00867199"/>
    <w:rsid w:val="008676FE"/>
    <w:rsid w:val="00867929"/>
    <w:rsid w:val="008679A2"/>
    <w:rsid w:val="00867ADD"/>
    <w:rsid w:val="00867E2C"/>
    <w:rsid w:val="008701D7"/>
    <w:rsid w:val="008701DE"/>
    <w:rsid w:val="00870514"/>
    <w:rsid w:val="00870681"/>
    <w:rsid w:val="0087084D"/>
    <w:rsid w:val="008709AD"/>
    <w:rsid w:val="008709B7"/>
    <w:rsid w:val="008712FE"/>
    <w:rsid w:val="00871501"/>
    <w:rsid w:val="00871677"/>
    <w:rsid w:val="00871791"/>
    <w:rsid w:val="00871E92"/>
    <w:rsid w:val="008722F1"/>
    <w:rsid w:val="008723B6"/>
    <w:rsid w:val="00872440"/>
    <w:rsid w:val="008727E2"/>
    <w:rsid w:val="0087370E"/>
    <w:rsid w:val="00873F4E"/>
    <w:rsid w:val="008744C5"/>
    <w:rsid w:val="00874843"/>
    <w:rsid w:val="0087485B"/>
    <w:rsid w:val="008749E4"/>
    <w:rsid w:val="00874A35"/>
    <w:rsid w:val="00874CC1"/>
    <w:rsid w:val="008757B3"/>
    <w:rsid w:val="0087683C"/>
    <w:rsid w:val="00876A3C"/>
    <w:rsid w:val="00876D4D"/>
    <w:rsid w:val="00877116"/>
    <w:rsid w:val="0087714F"/>
    <w:rsid w:val="00880226"/>
    <w:rsid w:val="0088154D"/>
    <w:rsid w:val="00881623"/>
    <w:rsid w:val="008817E8"/>
    <w:rsid w:val="00881F01"/>
    <w:rsid w:val="00881FB8"/>
    <w:rsid w:val="008820BD"/>
    <w:rsid w:val="0088267B"/>
    <w:rsid w:val="00882723"/>
    <w:rsid w:val="00882D60"/>
    <w:rsid w:val="00882D6F"/>
    <w:rsid w:val="0088344D"/>
    <w:rsid w:val="00883FE6"/>
    <w:rsid w:val="00884030"/>
    <w:rsid w:val="00884588"/>
    <w:rsid w:val="00884813"/>
    <w:rsid w:val="008848A8"/>
    <w:rsid w:val="00884D59"/>
    <w:rsid w:val="008850A3"/>
    <w:rsid w:val="008850E4"/>
    <w:rsid w:val="008855B9"/>
    <w:rsid w:val="00885850"/>
    <w:rsid w:val="00885A97"/>
    <w:rsid w:val="00885AA3"/>
    <w:rsid w:val="00885C08"/>
    <w:rsid w:val="00885DFE"/>
    <w:rsid w:val="008861C2"/>
    <w:rsid w:val="008864A6"/>
    <w:rsid w:val="008869DE"/>
    <w:rsid w:val="0088792A"/>
    <w:rsid w:val="00887B13"/>
    <w:rsid w:val="00887E71"/>
    <w:rsid w:val="00887EEC"/>
    <w:rsid w:val="0089054A"/>
    <w:rsid w:val="008910ED"/>
    <w:rsid w:val="00891947"/>
    <w:rsid w:val="008919FD"/>
    <w:rsid w:val="00892055"/>
    <w:rsid w:val="00893152"/>
    <w:rsid w:val="00893299"/>
    <w:rsid w:val="0089338D"/>
    <w:rsid w:val="008938D1"/>
    <w:rsid w:val="00894416"/>
    <w:rsid w:val="008946C7"/>
    <w:rsid w:val="00894C0E"/>
    <w:rsid w:val="00894F70"/>
    <w:rsid w:val="008950D9"/>
    <w:rsid w:val="00895165"/>
    <w:rsid w:val="008955BD"/>
    <w:rsid w:val="00895721"/>
    <w:rsid w:val="00895C09"/>
    <w:rsid w:val="00896BF9"/>
    <w:rsid w:val="00896E63"/>
    <w:rsid w:val="008975D4"/>
    <w:rsid w:val="00897722"/>
    <w:rsid w:val="00897F40"/>
    <w:rsid w:val="008A070E"/>
    <w:rsid w:val="008A078F"/>
    <w:rsid w:val="008A07A5"/>
    <w:rsid w:val="008A0876"/>
    <w:rsid w:val="008A08FC"/>
    <w:rsid w:val="008A0ED7"/>
    <w:rsid w:val="008A0F90"/>
    <w:rsid w:val="008A14A8"/>
    <w:rsid w:val="008A14E1"/>
    <w:rsid w:val="008A16CD"/>
    <w:rsid w:val="008A19A5"/>
    <w:rsid w:val="008A1DF7"/>
    <w:rsid w:val="008A1F4B"/>
    <w:rsid w:val="008A217B"/>
    <w:rsid w:val="008A2721"/>
    <w:rsid w:val="008A2D1B"/>
    <w:rsid w:val="008A2F34"/>
    <w:rsid w:val="008A328C"/>
    <w:rsid w:val="008A35E9"/>
    <w:rsid w:val="008A36B7"/>
    <w:rsid w:val="008A371A"/>
    <w:rsid w:val="008A38AE"/>
    <w:rsid w:val="008A3962"/>
    <w:rsid w:val="008A39EF"/>
    <w:rsid w:val="008A46E9"/>
    <w:rsid w:val="008A47E4"/>
    <w:rsid w:val="008A5475"/>
    <w:rsid w:val="008A58DA"/>
    <w:rsid w:val="008A5E53"/>
    <w:rsid w:val="008A5ECA"/>
    <w:rsid w:val="008A6462"/>
    <w:rsid w:val="008A6A99"/>
    <w:rsid w:val="008A7113"/>
    <w:rsid w:val="008A71D7"/>
    <w:rsid w:val="008A7436"/>
    <w:rsid w:val="008A74B7"/>
    <w:rsid w:val="008A75E7"/>
    <w:rsid w:val="008A7C3D"/>
    <w:rsid w:val="008B047C"/>
    <w:rsid w:val="008B07A6"/>
    <w:rsid w:val="008B0BB7"/>
    <w:rsid w:val="008B162B"/>
    <w:rsid w:val="008B26CC"/>
    <w:rsid w:val="008B2AF4"/>
    <w:rsid w:val="008B2BF3"/>
    <w:rsid w:val="008B2CE4"/>
    <w:rsid w:val="008B3564"/>
    <w:rsid w:val="008B360C"/>
    <w:rsid w:val="008B3890"/>
    <w:rsid w:val="008B3DD2"/>
    <w:rsid w:val="008B40BA"/>
    <w:rsid w:val="008B4659"/>
    <w:rsid w:val="008B467F"/>
    <w:rsid w:val="008B47CE"/>
    <w:rsid w:val="008B569B"/>
    <w:rsid w:val="008B5A13"/>
    <w:rsid w:val="008B6400"/>
    <w:rsid w:val="008B6570"/>
    <w:rsid w:val="008B659F"/>
    <w:rsid w:val="008B69D4"/>
    <w:rsid w:val="008B6B96"/>
    <w:rsid w:val="008B7782"/>
    <w:rsid w:val="008B7907"/>
    <w:rsid w:val="008B7C71"/>
    <w:rsid w:val="008B7DE1"/>
    <w:rsid w:val="008C00ED"/>
    <w:rsid w:val="008C0442"/>
    <w:rsid w:val="008C0713"/>
    <w:rsid w:val="008C07D2"/>
    <w:rsid w:val="008C0802"/>
    <w:rsid w:val="008C0DD5"/>
    <w:rsid w:val="008C12B4"/>
    <w:rsid w:val="008C17A9"/>
    <w:rsid w:val="008C1B14"/>
    <w:rsid w:val="008C1F02"/>
    <w:rsid w:val="008C2A4A"/>
    <w:rsid w:val="008C309F"/>
    <w:rsid w:val="008C3DE7"/>
    <w:rsid w:val="008C47E1"/>
    <w:rsid w:val="008C4C01"/>
    <w:rsid w:val="008C4D86"/>
    <w:rsid w:val="008C509B"/>
    <w:rsid w:val="008C52D8"/>
    <w:rsid w:val="008C5673"/>
    <w:rsid w:val="008C568F"/>
    <w:rsid w:val="008C5F07"/>
    <w:rsid w:val="008C5FC9"/>
    <w:rsid w:val="008C60A1"/>
    <w:rsid w:val="008C6CC0"/>
    <w:rsid w:val="008C7630"/>
    <w:rsid w:val="008C7CA6"/>
    <w:rsid w:val="008C7D78"/>
    <w:rsid w:val="008D046B"/>
    <w:rsid w:val="008D0643"/>
    <w:rsid w:val="008D07F5"/>
    <w:rsid w:val="008D0A5F"/>
    <w:rsid w:val="008D0C49"/>
    <w:rsid w:val="008D1152"/>
    <w:rsid w:val="008D13FA"/>
    <w:rsid w:val="008D1554"/>
    <w:rsid w:val="008D190C"/>
    <w:rsid w:val="008D2054"/>
    <w:rsid w:val="008D2433"/>
    <w:rsid w:val="008D2705"/>
    <w:rsid w:val="008D28AF"/>
    <w:rsid w:val="008D29BA"/>
    <w:rsid w:val="008D29FE"/>
    <w:rsid w:val="008D2E8A"/>
    <w:rsid w:val="008D33D3"/>
    <w:rsid w:val="008D355D"/>
    <w:rsid w:val="008D36B0"/>
    <w:rsid w:val="008D4300"/>
    <w:rsid w:val="008D4355"/>
    <w:rsid w:val="008D4879"/>
    <w:rsid w:val="008D4978"/>
    <w:rsid w:val="008D592E"/>
    <w:rsid w:val="008D5B5D"/>
    <w:rsid w:val="008D5C0B"/>
    <w:rsid w:val="008D5D55"/>
    <w:rsid w:val="008D60AD"/>
    <w:rsid w:val="008D60D1"/>
    <w:rsid w:val="008D632A"/>
    <w:rsid w:val="008D713C"/>
    <w:rsid w:val="008D781F"/>
    <w:rsid w:val="008D7A10"/>
    <w:rsid w:val="008D7A12"/>
    <w:rsid w:val="008D7CC3"/>
    <w:rsid w:val="008D7E6A"/>
    <w:rsid w:val="008E019E"/>
    <w:rsid w:val="008E071E"/>
    <w:rsid w:val="008E0E8E"/>
    <w:rsid w:val="008E280D"/>
    <w:rsid w:val="008E2F12"/>
    <w:rsid w:val="008E2F69"/>
    <w:rsid w:val="008E356C"/>
    <w:rsid w:val="008E36AF"/>
    <w:rsid w:val="008E397D"/>
    <w:rsid w:val="008E422D"/>
    <w:rsid w:val="008E487D"/>
    <w:rsid w:val="008E48A6"/>
    <w:rsid w:val="008E4A76"/>
    <w:rsid w:val="008E4C23"/>
    <w:rsid w:val="008E5420"/>
    <w:rsid w:val="008E559B"/>
    <w:rsid w:val="008E5682"/>
    <w:rsid w:val="008E5712"/>
    <w:rsid w:val="008E5A79"/>
    <w:rsid w:val="008E5B3A"/>
    <w:rsid w:val="008E5CFD"/>
    <w:rsid w:val="008E5F9F"/>
    <w:rsid w:val="008E6498"/>
    <w:rsid w:val="008E6825"/>
    <w:rsid w:val="008E6C61"/>
    <w:rsid w:val="008E6C76"/>
    <w:rsid w:val="008E6C77"/>
    <w:rsid w:val="008E6CFC"/>
    <w:rsid w:val="008E7FE3"/>
    <w:rsid w:val="008F05E9"/>
    <w:rsid w:val="008F06E9"/>
    <w:rsid w:val="008F07AD"/>
    <w:rsid w:val="008F09AF"/>
    <w:rsid w:val="008F0B18"/>
    <w:rsid w:val="008F0E72"/>
    <w:rsid w:val="008F1028"/>
    <w:rsid w:val="008F10B1"/>
    <w:rsid w:val="008F19FA"/>
    <w:rsid w:val="008F1DF3"/>
    <w:rsid w:val="008F1E2B"/>
    <w:rsid w:val="008F1EB5"/>
    <w:rsid w:val="008F1F90"/>
    <w:rsid w:val="008F2B44"/>
    <w:rsid w:val="008F2C1B"/>
    <w:rsid w:val="008F3065"/>
    <w:rsid w:val="008F3109"/>
    <w:rsid w:val="008F32E7"/>
    <w:rsid w:val="008F3410"/>
    <w:rsid w:val="008F35A3"/>
    <w:rsid w:val="008F3A83"/>
    <w:rsid w:val="008F4170"/>
    <w:rsid w:val="008F4673"/>
    <w:rsid w:val="008F4739"/>
    <w:rsid w:val="008F52F9"/>
    <w:rsid w:val="008F542A"/>
    <w:rsid w:val="008F54FE"/>
    <w:rsid w:val="008F5BA2"/>
    <w:rsid w:val="008F6CC6"/>
    <w:rsid w:val="008F7157"/>
    <w:rsid w:val="008F7203"/>
    <w:rsid w:val="008F7207"/>
    <w:rsid w:val="008F7610"/>
    <w:rsid w:val="008F7767"/>
    <w:rsid w:val="008F7C1C"/>
    <w:rsid w:val="008F7C38"/>
    <w:rsid w:val="00900643"/>
    <w:rsid w:val="00900AF6"/>
    <w:rsid w:val="00900C16"/>
    <w:rsid w:val="00900C28"/>
    <w:rsid w:val="0090138F"/>
    <w:rsid w:val="0090176B"/>
    <w:rsid w:val="00901782"/>
    <w:rsid w:val="009018E2"/>
    <w:rsid w:val="00901C97"/>
    <w:rsid w:val="0090254D"/>
    <w:rsid w:val="0090310C"/>
    <w:rsid w:val="009035C6"/>
    <w:rsid w:val="00903A33"/>
    <w:rsid w:val="009040AD"/>
    <w:rsid w:val="00904288"/>
    <w:rsid w:val="0090434A"/>
    <w:rsid w:val="009046C7"/>
    <w:rsid w:val="00904708"/>
    <w:rsid w:val="009059A0"/>
    <w:rsid w:val="00905BFE"/>
    <w:rsid w:val="00905C11"/>
    <w:rsid w:val="00905F91"/>
    <w:rsid w:val="00906070"/>
    <w:rsid w:val="00906212"/>
    <w:rsid w:val="00906362"/>
    <w:rsid w:val="00906384"/>
    <w:rsid w:val="0090682D"/>
    <w:rsid w:val="00907891"/>
    <w:rsid w:val="00907AB7"/>
    <w:rsid w:val="00910A83"/>
    <w:rsid w:val="009115BB"/>
    <w:rsid w:val="00911859"/>
    <w:rsid w:val="009123DA"/>
    <w:rsid w:val="00912F63"/>
    <w:rsid w:val="00913C05"/>
    <w:rsid w:val="00913E01"/>
    <w:rsid w:val="009140B3"/>
    <w:rsid w:val="009148E5"/>
    <w:rsid w:val="00914A7F"/>
    <w:rsid w:val="00914D36"/>
    <w:rsid w:val="00914E1C"/>
    <w:rsid w:val="00914E29"/>
    <w:rsid w:val="0091503F"/>
    <w:rsid w:val="0091526C"/>
    <w:rsid w:val="00915F8E"/>
    <w:rsid w:val="009161ED"/>
    <w:rsid w:val="0091651F"/>
    <w:rsid w:val="009179FF"/>
    <w:rsid w:val="00917C8C"/>
    <w:rsid w:val="00917ECB"/>
    <w:rsid w:val="00917FA0"/>
    <w:rsid w:val="00917FEC"/>
    <w:rsid w:val="00920BAD"/>
    <w:rsid w:val="00920D9D"/>
    <w:rsid w:val="0092179B"/>
    <w:rsid w:val="00921DDA"/>
    <w:rsid w:val="00921EA0"/>
    <w:rsid w:val="00923650"/>
    <w:rsid w:val="00923A21"/>
    <w:rsid w:val="00923A59"/>
    <w:rsid w:val="0092405A"/>
    <w:rsid w:val="009246CB"/>
    <w:rsid w:val="0092473F"/>
    <w:rsid w:val="009247A8"/>
    <w:rsid w:val="00924D17"/>
    <w:rsid w:val="00924D53"/>
    <w:rsid w:val="00924FE5"/>
    <w:rsid w:val="009252AF"/>
    <w:rsid w:val="009256A0"/>
    <w:rsid w:val="00925F17"/>
    <w:rsid w:val="0092670D"/>
    <w:rsid w:val="0092693D"/>
    <w:rsid w:val="0092697E"/>
    <w:rsid w:val="00926D25"/>
    <w:rsid w:val="00926E73"/>
    <w:rsid w:val="00926F4D"/>
    <w:rsid w:val="00927013"/>
    <w:rsid w:val="009271A3"/>
    <w:rsid w:val="00927AF9"/>
    <w:rsid w:val="00930056"/>
    <w:rsid w:val="0093046D"/>
    <w:rsid w:val="009309B9"/>
    <w:rsid w:val="0093107C"/>
    <w:rsid w:val="00931270"/>
    <w:rsid w:val="00931788"/>
    <w:rsid w:val="0093195C"/>
    <w:rsid w:val="00931AD5"/>
    <w:rsid w:val="00931B93"/>
    <w:rsid w:val="00931F8E"/>
    <w:rsid w:val="00932F49"/>
    <w:rsid w:val="009331E6"/>
    <w:rsid w:val="009336BC"/>
    <w:rsid w:val="009336E2"/>
    <w:rsid w:val="00933D83"/>
    <w:rsid w:val="00933DCC"/>
    <w:rsid w:val="00933E1B"/>
    <w:rsid w:val="00934327"/>
    <w:rsid w:val="009343A6"/>
    <w:rsid w:val="00934A26"/>
    <w:rsid w:val="00934A3F"/>
    <w:rsid w:val="00934D3E"/>
    <w:rsid w:val="0093537D"/>
    <w:rsid w:val="009354E6"/>
    <w:rsid w:val="0093563B"/>
    <w:rsid w:val="00935D1B"/>
    <w:rsid w:val="00936093"/>
    <w:rsid w:val="0093640B"/>
    <w:rsid w:val="00936AF5"/>
    <w:rsid w:val="00936B80"/>
    <w:rsid w:val="00936FA7"/>
    <w:rsid w:val="0093776E"/>
    <w:rsid w:val="009377F4"/>
    <w:rsid w:val="00940257"/>
    <w:rsid w:val="009406A8"/>
    <w:rsid w:val="00940994"/>
    <w:rsid w:val="00940CCF"/>
    <w:rsid w:val="00941395"/>
    <w:rsid w:val="0094148B"/>
    <w:rsid w:val="009414EA"/>
    <w:rsid w:val="009419E7"/>
    <w:rsid w:val="00941E56"/>
    <w:rsid w:val="00942119"/>
    <w:rsid w:val="0094220B"/>
    <w:rsid w:val="009423B3"/>
    <w:rsid w:val="009429C7"/>
    <w:rsid w:val="00942DC0"/>
    <w:rsid w:val="00943200"/>
    <w:rsid w:val="00943551"/>
    <w:rsid w:val="00943B2C"/>
    <w:rsid w:val="00944099"/>
    <w:rsid w:val="0094441B"/>
    <w:rsid w:val="00944BF8"/>
    <w:rsid w:val="00944E86"/>
    <w:rsid w:val="00945147"/>
    <w:rsid w:val="00945586"/>
    <w:rsid w:val="0094587A"/>
    <w:rsid w:val="00945E94"/>
    <w:rsid w:val="00946195"/>
    <w:rsid w:val="009468EE"/>
    <w:rsid w:val="00946A16"/>
    <w:rsid w:val="00946B25"/>
    <w:rsid w:val="00946D8C"/>
    <w:rsid w:val="00946E65"/>
    <w:rsid w:val="00947237"/>
    <w:rsid w:val="0094795A"/>
    <w:rsid w:val="00947D5C"/>
    <w:rsid w:val="00950156"/>
    <w:rsid w:val="00950549"/>
    <w:rsid w:val="00950B8E"/>
    <w:rsid w:val="00950C49"/>
    <w:rsid w:val="00950E95"/>
    <w:rsid w:val="00950FB0"/>
    <w:rsid w:val="009520CC"/>
    <w:rsid w:val="00952A0C"/>
    <w:rsid w:val="00953142"/>
    <w:rsid w:val="00953923"/>
    <w:rsid w:val="00953A4F"/>
    <w:rsid w:val="00953BC2"/>
    <w:rsid w:val="0095404B"/>
    <w:rsid w:val="0095418D"/>
    <w:rsid w:val="009548FA"/>
    <w:rsid w:val="00955078"/>
    <w:rsid w:val="009551FD"/>
    <w:rsid w:val="009557E7"/>
    <w:rsid w:val="009558B4"/>
    <w:rsid w:val="009558E7"/>
    <w:rsid w:val="00955952"/>
    <w:rsid w:val="00955E50"/>
    <w:rsid w:val="00956218"/>
    <w:rsid w:val="00956632"/>
    <w:rsid w:val="00956973"/>
    <w:rsid w:val="00956E65"/>
    <w:rsid w:val="00957032"/>
    <w:rsid w:val="009570B3"/>
    <w:rsid w:val="009570FF"/>
    <w:rsid w:val="00957329"/>
    <w:rsid w:val="0095760E"/>
    <w:rsid w:val="009578F0"/>
    <w:rsid w:val="009579E1"/>
    <w:rsid w:val="00957CBD"/>
    <w:rsid w:val="00960557"/>
    <w:rsid w:val="00960797"/>
    <w:rsid w:val="00960C71"/>
    <w:rsid w:val="00960E71"/>
    <w:rsid w:val="00960EEB"/>
    <w:rsid w:val="0096159A"/>
    <w:rsid w:val="009619B8"/>
    <w:rsid w:val="00961B55"/>
    <w:rsid w:val="00961D07"/>
    <w:rsid w:val="00961F91"/>
    <w:rsid w:val="0096227E"/>
    <w:rsid w:val="009622D7"/>
    <w:rsid w:val="009626B2"/>
    <w:rsid w:val="00962796"/>
    <w:rsid w:val="0096289A"/>
    <w:rsid w:val="00962914"/>
    <w:rsid w:val="0096293B"/>
    <w:rsid w:val="00962D59"/>
    <w:rsid w:val="009634A6"/>
    <w:rsid w:val="0096364E"/>
    <w:rsid w:val="009638EE"/>
    <w:rsid w:val="00963BA9"/>
    <w:rsid w:val="009640EE"/>
    <w:rsid w:val="00964260"/>
    <w:rsid w:val="009643F1"/>
    <w:rsid w:val="00964483"/>
    <w:rsid w:val="0096489A"/>
    <w:rsid w:val="00964E84"/>
    <w:rsid w:val="00965815"/>
    <w:rsid w:val="00965F02"/>
    <w:rsid w:val="009662C9"/>
    <w:rsid w:val="00966AA4"/>
    <w:rsid w:val="00966B2C"/>
    <w:rsid w:val="00966B31"/>
    <w:rsid w:val="00966BCB"/>
    <w:rsid w:val="00967058"/>
    <w:rsid w:val="0096786C"/>
    <w:rsid w:val="00967C6E"/>
    <w:rsid w:val="00967C97"/>
    <w:rsid w:val="009701FB"/>
    <w:rsid w:val="0097085E"/>
    <w:rsid w:val="009710D7"/>
    <w:rsid w:val="00971173"/>
    <w:rsid w:val="009713DF"/>
    <w:rsid w:val="00971497"/>
    <w:rsid w:val="0097155C"/>
    <w:rsid w:val="00971791"/>
    <w:rsid w:val="009718E5"/>
    <w:rsid w:val="00971E98"/>
    <w:rsid w:val="00971EC3"/>
    <w:rsid w:val="00972AB4"/>
    <w:rsid w:val="00972CA4"/>
    <w:rsid w:val="00972D94"/>
    <w:rsid w:val="009738F5"/>
    <w:rsid w:val="00973E8D"/>
    <w:rsid w:val="00973EE1"/>
    <w:rsid w:val="00974946"/>
    <w:rsid w:val="00974AAD"/>
    <w:rsid w:val="00974C33"/>
    <w:rsid w:val="00975008"/>
    <w:rsid w:val="00975261"/>
    <w:rsid w:val="0097545A"/>
    <w:rsid w:val="00975DB0"/>
    <w:rsid w:val="0097609A"/>
    <w:rsid w:val="00976272"/>
    <w:rsid w:val="0097738A"/>
    <w:rsid w:val="0097764F"/>
    <w:rsid w:val="0098071D"/>
    <w:rsid w:val="009807EB"/>
    <w:rsid w:val="009809A8"/>
    <w:rsid w:val="00980AF3"/>
    <w:rsid w:val="00980BA1"/>
    <w:rsid w:val="00980E8B"/>
    <w:rsid w:val="00981022"/>
    <w:rsid w:val="009811BA"/>
    <w:rsid w:val="009811EF"/>
    <w:rsid w:val="009812E3"/>
    <w:rsid w:val="00981C60"/>
    <w:rsid w:val="0098212C"/>
    <w:rsid w:val="009821CB"/>
    <w:rsid w:val="00982286"/>
    <w:rsid w:val="00982CF7"/>
    <w:rsid w:val="00982DC2"/>
    <w:rsid w:val="009834C8"/>
    <w:rsid w:val="009836FC"/>
    <w:rsid w:val="00983772"/>
    <w:rsid w:val="009838A0"/>
    <w:rsid w:val="0098397F"/>
    <w:rsid w:val="00983D36"/>
    <w:rsid w:val="00983DF1"/>
    <w:rsid w:val="00984310"/>
    <w:rsid w:val="00984372"/>
    <w:rsid w:val="0098458B"/>
    <w:rsid w:val="00984895"/>
    <w:rsid w:val="0098498E"/>
    <w:rsid w:val="00984B35"/>
    <w:rsid w:val="00984C34"/>
    <w:rsid w:val="00984F6E"/>
    <w:rsid w:val="009850E9"/>
    <w:rsid w:val="009854E4"/>
    <w:rsid w:val="00985916"/>
    <w:rsid w:val="009859F1"/>
    <w:rsid w:val="00985AE6"/>
    <w:rsid w:val="009866EA"/>
    <w:rsid w:val="00986C5A"/>
    <w:rsid w:val="00986FB1"/>
    <w:rsid w:val="009873A4"/>
    <w:rsid w:val="00987842"/>
    <w:rsid w:val="009879FD"/>
    <w:rsid w:val="00987BDF"/>
    <w:rsid w:val="00987FDB"/>
    <w:rsid w:val="00990199"/>
    <w:rsid w:val="00990DC6"/>
    <w:rsid w:val="00991379"/>
    <w:rsid w:val="00991B23"/>
    <w:rsid w:val="0099223F"/>
    <w:rsid w:val="00992506"/>
    <w:rsid w:val="00992585"/>
    <w:rsid w:val="0099278C"/>
    <w:rsid w:val="009928D2"/>
    <w:rsid w:val="00992FA2"/>
    <w:rsid w:val="00992FBE"/>
    <w:rsid w:val="0099385B"/>
    <w:rsid w:val="00993A94"/>
    <w:rsid w:val="00993D7E"/>
    <w:rsid w:val="009945FC"/>
    <w:rsid w:val="009947B8"/>
    <w:rsid w:val="00994A0D"/>
    <w:rsid w:val="00994C04"/>
    <w:rsid w:val="009953EF"/>
    <w:rsid w:val="00995578"/>
    <w:rsid w:val="009958A6"/>
    <w:rsid w:val="00995A6C"/>
    <w:rsid w:val="00995DB0"/>
    <w:rsid w:val="00995E68"/>
    <w:rsid w:val="00995F10"/>
    <w:rsid w:val="00996216"/>
    <w:rsid w:val="009968B1"/>
    <w:rsid w:val="0099694B"/>
    <w:rsid w:val="0099708E"/>
    <w:rsid w:val="00997A2D"/>
    <w:rsid w:val="00997F6E"/>
    <w:rsid w:val="009A006E"/>
    <w:rsid w:val="009A0383"/>
    <w:rsid w:val="009A0456"/>
    <w:rsid w:val="009A07F0"/>
    <w:rsid w:val="009A0D18"/>
    <w:rsid w:val="009A10BD"/>
    <w:rsid w:val="009A118E"/>
    <w:rsid w:val="009A1456"/>
    <w:rsid w:val="009A1480"/>
    <w:rsid w:val="009A15E9"/>
    <w:rsid w:val="009A16DB"/>
    <w:rsid w:val="009A2265"/>
    <w:rsid w:val="009A23C2"/>
    <w:rsid w:val="009A276B"/>
    <w:rsid w:val="009A27D2"/>
    <w:rsid w:val="009A2B77"/>
    <w:rsid w:val="009A2CDB"/>
    <w:rsid w:val="009A36F7"/>
    <w:rsid w:val="009A3733"/>
    <w:rsid w:val="009A3867"/>
    <w:rsid w:val="009A406D"/>
    <w:rsid w:val="009A4217"/>
    <w:rsid w:val="009A4623"/>
    <w:rsid w:val="009A462D"/>
    <w:rsid w:val="009A4EA0"/>
    <w:rsid w:val="009A5102"/>
    <w:rsid w:val="009A5368"/>
    <w:rsid w:val="009A5559"/>
    <w:rsid w:val="009A56AC"/>
    <w:rsid w:val="009A585E"/>
    <w:rsid w:val="009A5D7D"/>
    <w:rsid w:val="009A62FA"/>
    <w:rsid w:val="009A7C45"/>
    <w:rsid w:val="009A7CBF"/>
    <w:rsid w:val="009A7D0B"/>
    <w:rsid w:val="009B022E"/>
    <w:rsid w:val="009B023B"/>
    <w:rsid w:val="009B02F6"/>
    <w:rsid w:val="009B042C"/>
    <w:rsid w:val="009B0600"/>
    <w:rsid w:val="009B0A24"/>
    <w:rsid w:val="009B0EA1"/>
    <w:rsid w:val="009B0F48"/>
    <w:rsid w:val="009B0FCB"/>
    <w:rsid w:val="009B1AC9"/>
    <w:rsid w:val="009B1AF4"/>
    <w:rsid w:val="009B24EB"/>
    <w:rsid w:val="009B26AA"/>
    <w:rsid w:val="009B2AE9"/>
    <w:rsid w:val="009B2B32"/>
    <w:rsid w:val="009B3B13"/>
    <w:rsid w:val="009B411F"/>
    <w:rsid w:val="009B41CB"/>
    <w:rsid w:val="009B41E4"/>
    <w:rsid w:val="009B493D"/>
    <w:rsid w:val="009B4C02"/>
    <w:rsid w:val="009B4FDD"/>
    <w:rsid w:val="009B5203"/>
    <w:rsid w:val="009B537B"/>
    <w:rsid w:val="009B56CF"/>
    <w:rsid w:val="009B5811"/>
    <w:rsid w:val="009B614B"/>
    <w:rsid w:val="009B62E7"/>
    <w:rsid w:val="009B6BE4"/>
    <w:rsid w:val="009B764A"/>
    <w:rsid w:val="009B7A78"/>
    <w:rsid w:val="009B7C4B"/>
    <w:rsid w:val="009B7D98"/>
    <w:rsid w:val="009B7FF8"/>
    <w:rsid w:val="009C0028"/>
    <w:rsid w:val="009C02D7"/>
    <w:rsid w:val="009C039B"/>
    <w:rsid w:val="009C04E2"/>
    <w:rsid w:val="009C1226"/>
    <w:rsid w:val="009C12D0"/>
    <w:rsid w:val="009C1789"/>
    <w:rsid w:val="009C1B69"/>
    <w:rsid w:val="009C1D0F"/>
    <w:rsid w:val="009C210C"/>
    <w:rsid w:val="009C2AAB"/>
    <w:rsid w:val="009C2B90"/>
    <w:rsid w:val="009C3479"/>
    <w:rsid w:val="009C3480"/>
    <w:rsid w:val="009C4395"/>
    <w:rsid w:val="009C48BB"/>
    <w:rsid w:val="009C4B57"/>
    <w:rsid w:val="009C4DC7"/>
    <w:rsid w:val="009C5063"/>
    <w:rsid w:val="009C5418"/>
    <w:rsid w:val="009C55A3"/>
    <w:rsid w:val="009C55AB"/>
    <w:rsid w:val="009C5863"/>
    <w:rsid w:val="009C661F"/>
    <w:rsid w:val="009C6947"/>
    <w:rsid w:val="009C6C2C"/>
    <w:rsid w:val="009C6F49"/>
    <w:rsid w:val="009C7400"/>
    <w:rsid w:val="009C7873"/>
    <w:rsid w:val="009C7D5F"/>
    <w:rsid w:val="009C7EC2"/>
    <w:rsid w:val="009D000E"/>
    <w:rsid w:val="009D0474"/>
    <w:rsid w:val="009D08FB"/>
    <w:rsid w:val="009D154F"/>
    <w:rsid w:val="009D1795"/>
    <w:rsid w:val="009D18F5"/>
    <w:rsid w:val="009D1C83"/>
    <w:rsid w:val="009D1DF4"/>
    <w:rsid w:val="009D1DFA"/>
    <w:rsid w:val="009D1ED3"/>
    <w:rsid w:val="009D2306"/>
    <w:rsid w:val="009D2542"/>
    <w:rsid w:val="009D2925"/>
    <w:rsid w:val="009D2DAC"/>
    <w:rsid w:val="009D2F15"/>
    <w:rsid w:val="009D2F9C"/>
    <w:rsid w:val="009D355B"/>
    <w:rsid w:val="009D3757"/>
    <w:rsid w:val="009D3ADB"/>
    <w:rsid w:val="009D3CFC"/>
    <w:rsid w:val="009D4709"/>
    <w:rsid w:val="009D49EA"/>
    <w:rsid w:val="009D4A38"/>
    <w:rsid w:val="009D4DFD"/>
    <w:rsid w:val="009D4EDE"/>
    <w:rsid w:val="009D5193"/>
    <w:rsid w:val="009D5337"/>
    <w:rsid w:val="009D60E7"/>
    <w:rsid w:val="009D6534"/>
    <w:rsid w:val="009D67BC"/>
    <w:rsid w:val="009D6AA9"/>
    <w:rsid w:val="009D6B84"/>
    <w:rsid w:val="009D6DA3"/>
    <w:rsid w:val="009D733E"/>
    <w:rsid w:val="009D76E1"/>
    <w:rsid w:val="009D7B3C"/>
    <w:rsid w:val="009D7D24"/>
    <w:rsid w:val="009E078D"/>
    <w:rsid w:val="009E090C"/>
    <w:rsid w:val="009E09C9"/>
    <w:rsid w:val="009E16EC"/>
    <w:rsid w:val="009E1703"/>
    <w:rsid w:val="009E1907"/>
    <w:rsid w:val="009E1922"/>
    <w:rsid w:val="009E1B17"/>
    <w:rsid w:val="009E2215"/>
    <w:rsid w:val="009E2627"/>
    <w:rsid w:val="009E2645"/>
    <w:rsid w:val="009E27D3"/>
    <w:rsid w:val="009E2907"/>
    <w:rsid w:val="009E2A67"/>
    <w:rsid w:val="009E2B66"/>
    <w:rsid w:val="009E2CFA"/>
    <w:rsid w:val="009E3292"/>
    <w:rsid w:val="009E33FE"/>
    <w:rsid w:val="009E35C2"/>
    <w:rsid w:val="009E3917"/>
    <w:rsid w:val="009E3ADD"/>
    <w:rsid w:val="009E3DD5"/>
    <w:rsid w:val="009E46E6"/>
    <w:rsid w:val="009E47EE"/>
    <w:rsid w:val="009E4C71"/>
    <w:rsid w:val="009E4F28"/>
    <w:rsid w:val="009E51DE"/>
    <w:rsid w:val="009E5438"/>
    <w:rsid w:val="009E59AF"/>
    <w:rsid w:val="009E5A59"/>
    <w:rsid w:val="009E5CB7"/>
    <w:rsid w:val="009E66BA"/>
    <w:rsid w:val="009E6B55"/>
    <w:rsid w:val="009E6C5D"/>
    <w:rsid w:val="009E75AF"/>
    <w:rsid w:val="009E7B44"/>
    <w:rsid w:val="009E7C43"/>
    <w:rsid w:val="009F01AA"/>
    <w:rsid w:val="009F052E"/>
    <w:rsid w:val="009F06CD"/>
    <w:rsid w:val="009F0C5E"/>
    <w:rsid w:val="009F0DE7"/>
    <w:rsid w:val="009F1005"/>
    <w:rsid w:val="009F119F"/>
    <w:rsid w:val="009F130C"/>
    <w:rsid w:val="009F13BF"/>
    <w:rsid w:val="009F170B"/>
    <w:rsid w:val="009F1753"/>
    <w:rsid w:val="009F17F9"/>
    <w:rsid w:val="009F1EFB"/>
    <w:rsid w:val="009F24BB"/>
    <w:rsid w:val="009F250B"/>
    <w:rsid w:val="009F2623"/>
    <w:rsid w:val="009F299E"/>
    <w:rsid w:val="009F2A81"/>
    <w:rsid w:val="009F2CEE"/>
    <w:rsid w:val="009F3070"/>
    <w:rsid w:val="009F3660"/>
    <w:rsid w:val="009F39A6"/>
    <w:rsid w:val="009F3A27"/>
    <w:rsid w:val="009F4072"/>
    <w:rsid w:val="009F4465"/>
    <w:rsid w:val="009F477D"/>
    <w:rsid w:val="009F49D6"/>
    <w:rsid w:val="009F4CA9"/>
    <w:rsid w:val="009F5810"/>
    <w:rsid w:val="009F59C8"/>
    <w:rsid w:val="009F5C41"/>
    <w:rsid w:val="009F5D1D"/>
    <w:rsid w:val="009F5DB0"/>
    <w:rsid w:val="009F61CC"/>
    <w:rsid w:val="009F61E9"/>
    <w:rsid w:val="009F6A92"/>
    <w:rsid w:val="009F7CFB"/>
    <w:rsid w:val="00A0030C"/>
    <w:rsid w:val="00A00335"/>
    <w:rsid w:val="00A00651"/>
    <w:rsid w:val="00A00994"/>
    <w:rsid w:val="00A00A12"/>
    <w:rsid w:val="00A00B34"/>
    <w:rsid w:val="00A00C46"/>
    <w:rsid w:val="00A00CC3"/>
    <w:rsid w:val="00A0182E"/>
    <w:rsid w:val="00A02F3B"/>
    <w:rsid w:val="00A02FDE"/>
    <w:rsid w:val="00A03027"/>
    <w:rsid w:val="00A03400"/>
    <w:rsid w:val="00A0342E"/>
    <w:rsid w:val="00A0392C"/>
    <w:rsid w:val="00A039F0"/>
    <w:rsid w:val="00A03DBF"/>
    <w:rsid w:val="00A03FDE"/>
    <w:rsid w:val="00A04083"/>
    <w:rsid w:val="00A0429A"/>
    <w:rsid w:val="00A0462A"/>
    <w:rsid w:val="00A04CEF"/>
    <w:rsid w:val="00A04E2F"/>
    <w:rsid w:val="00A053BF"/>
    <w:rsid w:val="00A05612"/>
    <w:rsid w:val="00A05ABF"/>
    <w:rsid w:val="00A06071"/>
    <w:rsid w:val="00A0631B"/>
    <w:rsid w:val="00A06360"/>
    <w:rsid w:val="00A066C9"/>
    <w:rsid w:val="00A06A2C"/>
    <w:rsid w:val="00A06B41"/>
    <w:rsid w:val="00A06C39"/>
    <w:rsid w:val="00A07638"/>
    <w:rsid w:val="00A07B1B"/>
    <w:rsid w:val="00A07D62"/>
    <w:rsid w:val="00A10394"/>
    <w:rsid w:val="00A104E8"/>
    <w:rsid w:val="00A107EA"/>
    <w:rsid w:val="00A115A8"/>
    <w:rsid w:val="00A119B5"/>
    <w:rsid w:val="00A11F3F"/>
    <w:rsid w:val="00A124D7"/>
    <w:rsid w:val="00A12AD3"/>
    <w:rsid w:val="00A12D38"/>
    <w:rsid w:val="00A13585"/>
    <w:rsid w:val="00A13E13"/>
    <w:rsid w:val="00A14367"/>
    <w:rsid w:val="00A144F4"/>
    <w:rsid w:val="00A14C83"/>
    <w:rsid w:val="00A14FD6"/>
    <w:rsid w:val="00A15113"/>
    <w:rsid w:val="00A153BC"/>
    <w:rsid w:val="00A155B6"/>
    <w:rsid w:val="00A15703"/>
    <w:rsid w:val="00A1593C"/>
    <w:rsid w:val="00A15AE5"/>
    <w:rsid w:val="00A15D30"/>
    <w:rsid w:val="00A15E07"/>
    <w:rsid w:val="00A1668B"/>
    <w:rsid w:val="00A16AE5"/>
    <w:rsid w:val="00A16B17"/>
    <w:rsid w:val="00A16E09"/>
    <w:rsid w:val="00A16E3B"/>
    <w:rsid w:val="00A170B8"/>
    <w:rsid w:val="00A1710D"/>
    <w:rsid w:val="00A1726D"/>
    <w:rsid w:val="00A1760D"/>
    <w:rsid w:val="00A179C8"/>
    <w:rsid w:val="00A17AFA"/>
    <w:rsid w:val="00A17E89"/>
    <w:rsid w:val="00A20470"/>
    <w:rsid w:val="00A20734"/>
    <w:rsid w:val="00A2091D"/>
    <w:rsid w:val="00A21828"/>
    <w:rsid w:val="00A21AE4"/>
    <w:rsid w:val="00A2241D"/>
    <w:rsid w:val="00A229CA"/>
    <w:rsid w:val="00A229CB"/>
    <w:rsid w:val="00A230CD"/>
    <w:rsid w:val="00A2337F"/>
    <w:rsid w:val="00A23D77"/>
    <w:rsid w:val="00A24684"/>
    <w:rsid w:val="00A249FB"/>
    <w:rsid w:val="00A24A96"/>
    <w:rsid w:val="00A2531D"/>
    <w:rsid w:val="00A254B7"/>
    <w:rsid w:val="00A2580F"/>
    <w:rsid w:val="00A25F9F"/>
    <w:rsid w:val="00A260D8"/>
    <w:rsid w:val="00A260F0"/>
    <w:rsid w:val="00A265E0"/>
    <w:rsid w:val="00A26932"/>
    <w:rsid w:val="00A26E4D"/>
    <w:rsid w:val="00A26EAA"/>
    <w:rsid w:val="00A26EEA"/>
    <w:rsid w:val="00A274CC"/>
    <w:rsid w:val="00A27CC4"/>
    <w:rsid w:val="00A27D13"/>
    <w:rsid w:val="00A30707"/>
    <w:rsid w:val="00A30AEB"/>
    <w:rsid w:val="00A30CCA"/>
    <w:rsid w:val="00A312FE"/>
    <w:rsid w:val="00A31749"/>
    <w:rsid w:val="00A318CB"/>
    <w:rsid w:val="00A31989"/>
    <w:rsid w:val="00A31D72"/>
    <w:rsid w:val="00A3248A"/>
    <w:rsid w:val="00A32620"/>
    <w:rsid w:val="00A32621"/>
    <w:rsid w:val="00A326C6"/>
    <w:rsid w:val="00A32899"/>
    <w:rsid w:val="00A33AB8"/>
    <w:rsid w:val="00A33FC0"/>
    <w:rsid w:val="00A34491"/>
    <w:rsid w:val="00A34576"/>
    <w:rsid w:val="00A34E5D"/>
    <w:rsid w:val="00A35113"/>
    <w:rsid w:val="00A355A5"/>
    <w:rsid w:val="00A355EB"/>
    <w:rsid w:val="00A356C3"/>
    <w:rsid w:val="00A35AB5"/>
    <w:rsid w:val="00A35C25"/>
    <w:rsid w:val="00A361BF"/>
    <w:rsid w:val="00A36575"/>
    <w:rsid w:val="00A3691A"/>
    <w:rsid w:val="00A36F4C"/>
    <w:rsid w:val="00A371AB"/>
    <w:rsid w:val="00A37B30"/>
    <w:rsid w:val="00A37BF7"/>
    <w:rsid w:val="00A40002"/>
    <w:rsid w:val="00A4042B"/>
    <w:rsid w:val="00A40606"/>
    <w:rsid w:val="00A406C6"/>
    <w:rsid w:val="00A408A1"/>
    <w:rsid w:val="00A4099C"/>
    <w:rsid w:val="00A40A90"/>
    <w:rsid w:val="00A4108E"/>
    <w:rsid w:val="00A4184B"/>
    <w:rsid w:val="00A41C06"/>
    <w:rsid w:val="00A41C53"/>
    <w:rsid w:val="00A41DCC"/>
    <w:rsid w:val="00A42093"/>
    <w:rsid w:val="00A42590"/>
    <w:rsid w:val="00A425A3"/>
    <w:rsid w:val="00A426F5"/>
    <w:rsid w:val="00A428C1"/>
    <w:rsid w:val="00A43228"/>
    <w:rsid w:val="00A437EA"/>
    <w:rsid w:val="00A4440E"/>
    <w:rsid w:val="00A44672"/>
    <w:rsid w:val="00A447E3"/>
    <w:rsid w:val="00A4508B"/>
    <w:rsid w:val="00A45724"/>
    <w:rsid w:val="00A458B0"/>
    <w:rsid w:val="00A458E2"/>
    <w:rsid w:val="00A461E3"/>
    <w:rsid w:val="00A46442"/>
    <w:rsid w:val="00A467CA"/>
    <w:rsid w:val="00A46803"/>
    <w:rsid w:val="00A46AC2"/>
    <w:rsid w:val="00A4700B"/>
    <w:rsid w:val="00A47031"/>
    <w:rsid w:val="00A471DB"/>
    <w:rsid w:val="00A47310"/>
    <w:rsid w:val="00A474C8"/>
    <w:rsid w:val="00A47E8A"/>
    <w:rsid w:val="00A5029C"/>
    <w:rsid w:val="00A50347"/>
    <w:rsid w:val="00A50444"/>
    <w:rsid w:val="00A50703"/>
    <w:rsid w:val="00A50AA5"/>
    <w:rsid w:val="00A50C50"/>
    <w:rsid w:val="00A514E3"/>
    <w:rsid w:val="00A52452"/>
    <w:rsid w:val="00A52817"/>
    <w:rsid w:val="00A52919"/>
    <w:rsid w:val="00A52C18"/>
    <w:rsid w:val="00A52E9A"/>
    <w:rsid w:val="00A53247"/>
    <w:rsid w:val="00A536EE"/>
    <w:rsid w:val="00A53A44"/>
    <w:rsid w:val="00A53F90"/>
    <w:rsid w:val="00A5406F"/>
    <w:rsid w:val="00A540B3"/>
    <w:rsid w:val="00A541B3"/>
    <w:rsid w:val="00A541EA"/>
    <w:rsid w:val="00A54AE1"/>
    <w:rsid w:val="00A55068"/>
    <w:rsid w:val="00A553A1"/>
    <w:rsid w:val="00A553D5"/>
    <w:rsid w:val="00A55E07"/>
    <w:rsid w:val="00A55FFF"/>
    <w:rsid w:val="00A562DE"/>
    <w:rsid w:val="00A564EF"/>
    <w:rsid w:val="00A569DF"/>
    <w:rsid w:val="00A57276"/>
    <w:rsid w:val="00A5753D"/>
    <w:rsid w:val="00A576C8"/>
    <w:rsid w:val="00A607A3"/>
    <w:rsid w:val="00A62069"/>
    <w:rsid w:val="00A62315"/>
    <w:rsid w:val="00A6259B"/>
    <w:rsid w:val="00A637BD"/>
    <w:rsid w:val="00A63B35"/>
    <w:rsid w:val="00A63C16"/>
    <w:rsid w:val="00A63C50"/>
    <w:rsid w:val="00A63CFE"/>
    <w:rsid w:val="00A63D12"/>
    <w:rsid w:val="00A63DC2"/>
    <w:rsid w:val="00A63E1A"/>
    <w:rsid w:val="00A63F57"/>
    <w:rsid w:val="00A63F91"/>
    <w:rsid w:val="00A643EE"/>
    <w:rsid w:val="00A64E6C"/>
    <w:rsid w:val="00A6523C"/>
    <w:rsid w:val="00A652DB"/>
    <w:rsid w:val="00A655D6"/>
    <w:rsid w:val="00A65874"/>
    <w:rsid w:val="00A65EFA"/>
    <w:rsid w:val="00A66388"/>
    <w:rsid w:val="00A66A2C"/>
    <w:rsid w:val="00A674ED"/>
    <w:rsid w:val="00A67969"/>
    <w:rsid w:val="00A67A03"/>
    <w:rsid w:val="00A67EB8"/>
    <w:rsid w:val="00A67FB6"/>
    <w:rsid w:val="00A70052"/>
    <w:rsid w:val="00A703A1"/>
    <w:rsid w:val="00A704A5"/>
    <w:rsid w:val="00A704E9"/>
    <w:rsid w:val="00A70FA1"/>
    <w:rsid w:val="00A715F4"/>
    <w:rsid w:val="00A71A81"/>
    <w:rsid w:val="00A71FC8"/>
    <w:rsid w:val="00A72F79"/>
    <w:rsid w:val="00A73868"/>
    <w:rsid w:val="00A73CAC"/>
    <w:rsid w:val="00A740DD"/>
    <w:rsid w:val="00A74656"/>
    <w:rsid w:val="00A7475C"/>
    <w:rsid w:val="00A74886"/>
    <w:rsid w:val="00A7567E"/>
    <w:rsid w:val="00A757EC"/>
    <w:rsid w:val="00A769FD"/>
    <w:rsid w:val="00A77242"/>
    <w:rsid w:val="00A772E7"/>
    <w:rsid w:val="00A778DE"/>
    <w:rsid w:val="00A77B09"/>
    <w:rsid w:val="00A77B9C"/>
    <w:rsid w:val="00A80EB4"/>
    <w:rsid w:val="00A80FD5"/>
    <w:rsid w:val="00A8104F"/>
    <w:rsid w:val="00A810BC"/>
    <w:rsid w:val="00A814FC"/>
    <w:rsid w:val="00A81AD2"/>
    <w:rsid w:val="00A81AEC"/>
    <w:rsid w:val="00A81BFB"/>
    <w:rsid w:val="00A81DE4"/>
    <w:rsid w:val="00A826DC"/>
    <w:rsid w:val="00A8296D"/>
    <w:rsid w:val="00A82C4C"/>
    <w:rsid w:val="00A82CD6"/>
    <w:rsid w:val="00A82E3C"/>
    <w:rsid w:val="00A82EDF"/>
    <w:rsid w:val="00A83A3E"/>
    <w:rsid w:val="00A83D9D"/>
    <w:rsid w:val="00A83EC9"/>
    <w:rsid w:val="00A842A8"/>
    <w:rsid w:val="00A847A5"/>
    <w:rsid w:val="00A85BB2"/>
    <w:rsid w:val="00A86205"/>
    <w:rsid w:val="00A86560"/>
    <w:rsid w:val="00A865B7"/>
    <w:rsid w:val="00A865FF"/>
    <w:rsid w:val="00A86E4E"/>
    <w:rsid w:val="00A8717B"/>
    <w:rsid w:val="00A8725D"/>
    <w:rsid w:val="00A87D26"/>
    <w:rsid w:val="00A902F6"/>
    <w:rsid w:val="00A90363"/>
    <w:rsid w:val="00A90BE1"/>
    <w:rsid w:val="00A915CC"/>
    <w:rsid w:val="00A917DE"/>
    <w:rsid w:val="00A918FE"/>
    <w:rsid w:val="00A91B1B"/>
    <w:rsid w:val="00A91BA0"/>
    <w:rsid w:val="00A92A42"/>
    <w:rsid w:val="00A93026"/>
    <w:rsid w:val="00A9305F"/>
    <w:rsid w:val="00A9358A"/>
    <w:rsid w:val="00A9373A"/>
    <w:rsid w:val="00A93B78"/>
    <w:rsid w:val="00A93BB8"/>
    <w:rsid w:val="00A9439B"/>
    <w:rsid w:val="00A944AF"/>
    <w:rsid w:val="00A946C0"/>
    <w:rsid w:val="00A94BA0"/>
    <w:rsid w:val="00A94CAC"/>
    <w:rsid w:val="00A94D45"/>
    <w:rsid w:val="00A950CA"/>
    <w:rsid w:val="00A952C4"/>
    <w:rsid w:val="00A955CC"/>
    <w:rsid w:val="00A9579B"/>
    <w:rsid w:val="00A959D3"/>
    <w:rsid w:val="00A963BF"/>
    <w:rsid w:val="00A96B2A"/>
    <w:rsid w:val="00A96EB6"/>
    <w:rsid w:val="00A96ED8"/>
    <w:rsid w:val="00A9747A"/>
    <w:rsid w:val="00A976AF"/>
    <w:rsid w:val="00A97947"/>
    <w:rsid w:val="00AA0A8B"/>
    <w:rsid w:val="00AA1D4C"/>
    <w:rsid w:val="00AA1DBF"/>
    <w:rsid w:val="00AA1F31"/>
    <w:rsid w:val="00AA2228"/>
    <w:rsid w:val="00AA232A"/>
    <w:rsid w:val="00AA23BB"/>
    <w:rsid w:val="00AA242A"/>
    <w:rsid w:val="00AA28AA"/>
    <w:rsid w:val="00AA2911"/>
    <w:rsid w:val="00AA379C"/>
    <w:rsid w:val="00AA4847"/>
    <w:rsid w:val="00AA4B32"/>
    <w:rsid w:val="00AA4BE8"/>
    <w:rsid w:val="00AA52C5"/>
    <w:rsid w:val="00AA5315"/>
    <w:rsid w:val="00AA59F2"/>
    <w:rsid w:val="00AA5AB0"/>
    <w:rsid w:val="00AA681D"/>
    <w:rsid w:val="00AA6A75"/>
    <w:rsid w:val="00AA6A7A"/>
    <w:rsid w:val="00AA6BF8"/>
    <w:rsid w:val="00AA6C71"/>
    <w:rsid w:val="00AA7101"/>
    <w:rsid w:val="00AA7544"/>
    <w:rsid w:val="00AA77A5"/>
    <w:rsid w:val="00AA780A"/>
    <w:rsid w:val="00AB075F"/>
    <w:rsid w:val="00AB0C68"/>
    <w:rsid w:val="00AB1EDC"/>
    <w:rsid w:val="00AB1EF9"/>
    <w:rsid w:val="00AB2563"/>
    <w:rsid w:val="00AB29AE"/>
    <w:rsid w:val="00AB2A11"/>
    <w:rsid w:val="00AB2F3D"/>
    <w:rsid w:val="00AB2F66"/>
    <w:rsid w:val="00AB3330"/>
    <w:rsid w:val="00AB372C"/>
    <w:rsid w:val="00AB38BB"/>
    <w:rsid w:val="00AB3A23"/>
    <w:rsid w:val="00AB3D7F"/>
    <w:rsid w:val="00AB3EF5"/>
    <w:rsid w:val="00AB3F20"/>
    <w:rsid w:val="00AB4424"/>
    <w:rsid w:val="00AB4567"/>
    <w:rsid w:val="00AB4B6C"/>
    <w:rsid w:val="00AB4DDA"/>
    <w:rsid w:val="00AB5558"/>
    <w:rsid w:val="00AB576C"/>
    <w:rsid w:val="00AB6055"/>
    <w:rsid w:val="00AB620B"/>
    <w:rsid w:val="00AB65C5"/>
    <w:rsid w:val="00AB6686"/>
    <w:rsid w:val="00AB79B6"/>
    <w:rsid w:val="00AB7A5D"/>
    <w:rsid w:val="00AB7B0F"/>
    <w:rsid w:val="00AB7B32"/>
    <w:rsid w:val="00AC0287"/>
    <w:rsid w:val="00AC0312"/>
    <w:rsid w:val="00AC07E2"/>
    <w:rsid w:val="00AC0944"/>
    <w:rsid w:val="00AC0949"/>
    <w:rsid w:val="00AC1397"/>
    <w:rsid w:val="00AC2326"/>
    <w:rsid w:val="00AC252E"/>
    <w:rsid w:val="00AC2539"/>
    <w:rsid w:val="00AC282F"/>
    <w:rsid w:val="00AC2F42"/>
    <w:rsid w:val="00AC33FC"/>
    <w:rsid w:val="00AC3873"/>
    <w:rsid w:val="00AC400E"/>
    <w:rsid w:val="00AC4421"/>
    <w:rsid w:val="00AC4573"/>
    <w:rsid w:val="00AC4790"/>
    <w:rsid w:val="00AC4B34"/>
    <w:rsid w:val="00AC4E0A"/>
    <w:rsid w:val="00AC4E59"/>
    <w:rsid w:val="00AC4F14"/>
    <w:rsid w:val="00AC523F"/>
    <w:rsid w:val="00AC5B0F"/>
    <w:rsid w:val="00AC5C0F"/>
    <w:rsid w:val="00AC6281"/>
    <w:rsid w:val="00AC65AB"/>
    <w:rsid w:val="00AC6C84"/>
    <w:rsid w:val="00AC75F1"/>
    <w:rsid w:val="00AC7857"/>
    <w:rsid w:val="00AC793E"/>
    <w:rsid w:val="00AC7946"/>
    <w:rsid w:val="00AD0252"/>
    <w:rsid w:val="00AD04A3"/>
    <w:rsid w:val="00AD07A3"/>
    <w:rsid w:val="00AD0C0A"/>
    <w:rsid w:val="00AD0C46"/>
    <w:rsid w:val="00AD0F29"/>
    <w:rsid w:val="00AD1199"/>
    <w:rsid w:val="00AD1A16"/>
    <w:rsid w:val="00AD1B0D"/>
    <w:rsid w:val="00AD1F02"/>
    <w:rsid w:val="00AD2846"/>
    <w:rsid w:val="00AD294F"/>
    <w:rsid w:val="00AD2BBC"/>
    <w:rsid w:val="00AD2D31"/>
    <w:rsid w:val="00AD2EF6"/>
    <w:rsid w:val="00AD338D"/>
    <w:rsid w:val="00AD374D"/>
    <w:rsid w:val="00AD3ABA"/>
    <w:rsid w:val="00AD3E27"/>
    <w:rsid w:val="00AD43A4"/>
    <w:rsid w:val="00AD54CB"/>
    <w:rsid w:val="00AD5826"/>
    <w:rsid w:val="00AD583E"/>
    <w:rsid w:val="00AD5AEF"/>
    <w:rsid w:val="00AD5D06"/>
    <w:rsid w:val="00AD61C7"/>
    <w:rsid w:val="00AD63A7"/>
    <w:rsid w:val="00AD65C5"/>
    <w:rsid w:val="00AD670B"/>
    <w:rsid w:val="00AD67A5"/>
    <w:rsid w:val="00AD6D2C"/>
    <w:rsid w:val="00AD6EAF"/>
    <w:rsid w:val="00AD6F6A"/>
    <w:rsid w:val="00AD74AB"/>
    <w:rsid w:val="00AD7778"/>
    <w:rsid w:val="00AE0372"/>
    <w:rsid w:val="00AE03E9"/>
    <w:rsid w:val="00AE04F0"/>
    <w:rsid w:val="00AE0F18"/>
    <w:rsid w:val="00AE170D"/>
    <w:rsid w:val="00AE1E44"/>
    <w:rsid w:val="00AE201C"/>
    <w:rsid w:val="00AE23AF"/>
    <w:rsid w:val="00AE3331"/>
    <w:rsid w:val="00AE3988"/>
    <w:rsid w:val="00AE3AF9"/>
    <w:rsid w:val="00AE3E76"/>
    <w:rsid w:val="00AE4131"/>
    <w:rsid w:val="00AE4D6E"/>
    <w:rsid w:val="00AE67A5"/>
    <w:rsid w:val="00AE69AD"/>
    <w:rsid w:val="00AE71D5"/>
    <w:rsid w:val="00AE769F"/>
    <w:rsid w:val="00AE7C8D"/>
    <w:rsid w:val="00AE7E14"/>
    <w:rsid w:val="00AF038C"/>
    <w:rsid w:val="00AF062F"/>
    <w:rsid w:val="00AF0A76"/>
    <w:rsid w:val="00AF1048"/>
    <w:rsid w:val="00AF202B"/>
    <w:rsid w:val="00AF206B"/>
    <w:rsid w:val="00AF24C6"/>
    <w:rsid w:val="00AF2AB9"/>
    <w:rsid w:val="00AF2B23"/>
    <w:rsid w:val="00AF2BA3"/>
    <w:rsid w:val="00AF2C2E"/>
    <w:rsid w:val="00AF3599"/>
    <w:rsid w:val="00AF3B4A"/>
    <w:rsid w:val="00AF3C42"/>
    <w:rsid w:val="00AF3CD1"/>
    <w:rsid w:val="00AF3D99"/>
    <w:rsid w:val="00AF4995"/>
    <w:rsid w:val="00AF5A26"/>
    <w:rsid w:val="00AF64E1"/>
    <w:rsid w:val="00AF664F"/>
    <w:rsid w:val="00AF6B63"/>
    <w:rsid w:val="00AF743F"/>
    <w:rsid w:val="00AF7810"/>
    <w:rsid w:val="00AF79EF"/>
    <w:rsid w:val="00AF7A43"/>
    <w:rsid w:val="00AF7FFE"/>
    <w:rsid w:val="00B002F3"/>
    <w:rsid w:val="00B0033B"/>
    <w:rsid w:val="00B0062A"/>
    <w:rsid w:val="00B00ABB"/>
    <w:rsid w:val="00B00BE1"/>
    <w:rsid w:val="00B00C0F"/>
    <w:rsid w:val="00B00CB8"/>
    <w:rsid w:val="00B01407"/>
    <w:rsid w:val="00B01AC2"/>
    <w:rsid w:val="00B01D4E"/>
    <w:rsid w:val="00B021CA"/>
    <w:rsid w:val="00B0262F"/>
    <w:rsid w:val="00B02FDA"/>
    <w:rsid w:val="00B0309B"/>
    <w:rsid w:val="00B0312B"/>
    <w:rsid w:val="00B0324B"/>
    <w:rsid w:val="00B03690"/>
    <w:rsid w:val="00B03A94"/>
    <w:rsid w:val="00B03B28"/>
    <w:rsid w:val="00B03CE5"/>
    <w:rsid w:val="00B03CFB"/>
    <w:rsid w:val="00B03D7B"/>
    <w:rsid w:val="00B044AC"/>
    <w:rsid w:val="00B04557"/>
    <w:rsid w:val="00B0485E"/>
    <w:rsid w:val="00B05086"/>
    <w:rsid w:val="00B0512F"/>
    <w:rsid w:val="00B057D3"/>
    <w:rsid w:val="00B05812"/>
    <w:rsid w:val="00B05C59"/>
    <w:rsid w:val="00B06152"/>
    <w:rsid w:val="00B062E3"/>
    <w:rsid w:val="00B06473"/>
    <w:rsid w:val="00B06879"/>
    <w:rsid w:val="00B06880"/>
    <w:rsid w:val="00B06AE9"/>
    <w:rsid w:val="00B06B60"/>
    <w:rsid w:val="00B06BA8"/>
    <w:rsid w:val="00B06ED9"/>
    <w:rsid w:val="00B07A04"/>
    <w:rsid w:val="00B07CA0"/>
    <w:rsid w:val="00B07DE2"/>
    <w:rsid w:val="00B07DE9"/>
    <w:rsid w:val="00B10094"/>
    <w:rsid w:val="00B10590"/>
    <w:rsid w:val="00B10996"/>
    <w:rsid w:val="00B10CC6"/>
    <w:rsid w:val="00B11373"/>
    <w:rsid w:val="00B11EA4"/>
    <w:rsid w:val="00B1220C"/>
    <w:rsid w:val="00B1224A"/>
    <w:rsid w:val="00B12ECE"/>
    <w:rsid w:val="00B12FEE"/>
    <w:rsid w:val="00B13801"/>
    <w:rsid w:val="00B14187"/>
    <w:rsid w:val="00B14360"/>
    <w:rsid w:val="00B145CA"/>
    <w:rsid w:val="00B14791"/>
    <w:rsid w:val="00B14CF5"/>
    <w:rsid w:val="00B14FA4"/>
    <w:rsid w:val="00B1625F"/>
    <w:rsid w:val="00B169F0"/>
    <w:rsid w:val="00B16B0B"/>
    <w:rsid w:val="00B1707D"/>
    <w:rsid w:val="00B17307"/>
    <w:rsid w:val="00B179E3"/>
    <w:rsid w:val="00B20947"/>
    <w:rsid w:val="00B20988"/>
    <w:rsid w:val="00B20D6E"/>
    <w:rsid w:val="00B211E3"/>
    <w:rsid w:val="00B2132E"/>
    <w:rsid w:val="00B21B7E"/>
    <w:rsid w:val="00B21C34"/>
    <w:rsid w:val="00B21F66"/>
    <w:rsid w:val="00B21FE8"/>
    <w:rsid w:val="00B22482"/>
    <w:rsid w:val="00B22AF9"/>
    <w:rsid w:val="00B23662"/>
    <w:rsid w:val="00B238B9"/>
    <w:rsid w:val="00B23972"/>
    <w:rsid w:val="00B23B67"/>
    <w:rsid w:val="00B240E9"/>
    <w:rsid w:val="00B24386"/>
    <w:rsid w:val="00B248C2"/>
    <w:rsid w:val="00B24986"/>
    <w:rsid w:val="00B24C67"/>
    <w:rsid w:val="00B24E89"/>
    <w:rsid w:val="00B24FD7"/>
    <w:rsid w:val="00B25443"/>
    <w:rsid w:val="00B25D23"/>
    <w:rsid w:val="00B25D64"/>
    <w:rsid w:val="00B26029"/>
    <w:rsid w:val="00B2722E"/>
    <w:rsid w:val="00B27997"/>
    <w:rsid w:val="00B27AAE"/>
    <w:rsid w:val="00B27B62"/>
    <w:rsid w:val="00B3023D"/>
    <w:rsid w:val="00B30FCE"/>
    <w:rsid w:val="00B31228"/>
    <w:rsid w:val="00B31232"/>
    <w:rsid w:val="00B31861"/>
    <w:rsid w:val="00B31A40"/>
    <w:rsid w:val="00B31AE5"/>
    <w:rsid w:val="00B32219"/>
    <w:rsid w:val="00B3230E"/>
    <w:rsid w:val="00B32B3B"/>
    <w:rsid w:val="00B3308C"/>
    <w:rsid w:val="00B333FB"/>
    <w:rsid w:val="00B3396C"/>
    <w:rsid w:val="00B33A79"/>
    <w:rsid w:val="00B33FB5"/>
    <w:rsid w:val="00B340E9"/>
    <w:rsid w:val="00B3463E"/>
    <w:rsid w:val="00B35130"/>
    <w:rsid w:val="00B35339"/>
    <w:rsid w:val="00B357D4"/>
    <w:rsid w:val="00B3623E"/>
    <w:rsid w:val="00B362B5"/>
    <w:rsid w:val="00B365DF"/>
    <w:rsid w:val="00B36792"/>
    <w:rsid w:val="00B36BDE"/>
    <w:rsid w:val="00B37012"/>
    <w:rsid w:val="00B40792"/>
    <w:rsid w:val="00B409FE"/>
    <w:rsid w:val="00B40EB0"/>
    <w:rsid w:val="00B41074"/>
    <w:rsid w:val="00B41403"/>
    <w:rsid w:val="00B41503"/>
    <w:rsid w:val="00B416FF"/>
    <w:rsid w:val="00B41F08"/>
    <w:rsid w:val="00B41FAD"/>
    <w:rsid w:val="00B42483"/>
    <w:rsid w:val="00B4258A"/>
    <w:rsid w:val="00B42607"/>
    <w:rsid w:val="00B429D7"/>
    <w:rsid w:val="00B42D37"/>
    <w:rsid w:val="00B42DBD"/>
    <w:rsid w:val="00B42DED"/>
    <w:rsid w:val="00B43213"/>
    <w:rsid w:val="00B4336D"/>
    <w:rsid w:val="00B43448"/>
    <w:rsid w:val="00B43AF6"/>
    <w:rsid w:val="00B43CF1"/>
    <w:rsid w:val="00B43DAA"/>
    <w:rsid w:val="00B449DA"/>
    <w:rsid w:val="00B44B80"/>
    <w:rsid w:val="00B44C13"/>
    <w:rsid w:val="00B464C4"/>
    <w:rsid w:val="00B46863"/>
    <w:rsid w:val="00B46AE5"/>
    <w:rsid w:val="00B46D51"/>
    <w:rsid w:val="00B47292"/>
    <w:rsid w:val="00B477B8"/>
    <w:rsid w:val="00B47A76"/>
    <w:rsid w:val="00B500E4"/>
    <w:rsid w:val="00B502D7"/>
    <w:rsid w:val="00B509F4"/>
    <w:rsid w:val="00B50D72"/>
    <w:rsid w:val="00B5108D"/>
    <w:rsid w:val="00B51166"/>
    <w:rsid w:val="00B512B2"/>
    <w:rsid w:val="00B51343"/>
    <w:rsid w:val="00B516CD"/>
    <w:rsid w:val="00B51B13"/>
    <w:rsid w:val="00B51B9C"/>
    <w:rsid w:val="00B5255D"/>
    <w:rsid w:val="00B5255E"/>
    <w:rsid w:val="00B52785"/>
    <w:rsid w:val="00B5296D"/>
    <w:rsid w:val="00B52A45"/>
    <w:rsid w:val="00B52A56"/>
    <w:rsid w:val="00B52C6E"/>
    <w:rsid w:val="00B52E77"/>
    <w:rsid w:val="00B53BC2"/>
    <w:rsid w:val="00B542CA"/>
    <w:rsid w:val="00B551EB"/>
    <w:rsid w:val="00B55494"/>
    <w:rsid w:val="00B55708"/>
    <w:rsid w:val="00B55E29"/>
    <w:rsid w:val="00B55E43"/>
    <w:rsid w:val="00B55E4E"/>
    <w:rsid w:val="00B560CC"/>
    <w:rsid w:val="00B56317"/>
    <w:rsid w:val="00B564B8"/>
    <w:rsid w:val="00B56A66"/>
    <w:rsid w:val="00B56E95"/>
    <w:rsid w:val="00B57CD0"/>
    <w:rsid w:val="00B602A7"/>
    <w:rsid w:val="00B60537"/>
    <w:rsid w:val="00B605E5"/>
    <w:rsid w:val="00B60B75"/>
    <w:rsid w:val="00B60E33"/>
    <w:rsid w:val="00B61A83"/>
    <w:rsid w:val="00B61CC4"/>
    <w:rsid w:val="00B62436"/>
    <w:rsid w:val="00B625A7"/>
    <w:rsid w:val="00B6287F"/>
    <w:rsid w:val="00B62DBD"/>
    <w:rsid w:val="00B62F21"/>
    <w:rsid w:val="00B62FA0"/>
    <w:rsid w:val="00B63045"/>
    <w:rsid w:val="00B632DC"/>
    <w:rsid w:val="00B64076"/>
    <w:rsid w:val="00B64AE7"/>
    <w:rsid w:val="00B64DAB"/>
    <w:rsid w:val="00B64E71"/>
    <w:rsid w:val="00B64F48"/>
    <w:rsid w:val="00B651D6"/>
    <w:rsid w:val="00B659EF"/>
    <w:rsid w:val="00B65CEC"/>
    <w:rsid w:val="00B65E69"/>
    <w:rsid w:val="00B65FF6"/>
    <w:rsid w:val="00B66AEF"/>
    <w:rsid w:val="00B66F47"/>
    <w:rsid w:val="00B67124"/>
    <w:rsid w:val="00B67510"/>
    <w:rsid w:val="00B67929"/>
    <w:rsid w:val="00B67AF1"/>
    <w:rsid w:val="00B67E9B"/>
    <w:rsid w:val="00B703EB"/>
    <w:rsid w:val="00B7058D"/>
    <w:rsid w:val="00B708BF"/>
    <w:rsid w:val="00B708F3"/>
    <w:rsid w:val="00B7094F"/>
    <w:rsid w:val="00B71EB9"/>
    <w:rsid w:val="00B720F0"/>
    <w:rsid w:val="00B72EAE"/>
    <w:rsid w:val="00B73F0C"/>
    <w:rsid w:val="00B74021"/>
    <w:rsid w:val="00B7450C"/>
    <w:rsid w:val="00B7467E"/>
    <w:rsid w:val="00B748BA"/>
    <w:rsid w:val="00B74F30"/>
    <w:rsid w:val="00B75C6F"/>
    <w:rsid w:val="00B760D4"/>
    <w:rsid w:val="00B76113"/>
    <w:rsid w:val="00B766F7"/>
    <w:rsid w:val="00B7696F"/>
    <w:rsid w:val="00B76F05"/>
    <w:rsid w:val="00B77035"/>
    <w:rsid w:val="00B771E7"/>
    <w:rsid w:val="00B773F6"/>
    <w:rsid w:val="00B774C9"/>
    <w:rsid w:val="00B77C20"/>
    <w:rsid w:val="00B8056F"/>
    <w:rsid w:val="00B808FD"/>
    <w:rsid w:val="00B80B49"/>
    <w:rsid w:val="00B80D7F"/>
    <w:rsid w:val="00B80F1F"/>
    <w:rsid w:val="00B80FD4"/>
    <w:rsid w:val="00B810FE"/>
    <w:rsid w:val="00B81FCA"/>
    <w:rsid w:val="00B81FCC"/>
    <w:rsid w:val="00B82107"/>
    <w:rsid w:val="00B822F7"/>
    <w:rsid w:val="00B8249D"/>
    <w:rsid w:val="00B828DB"/>
    <w:rsid w:val="00B82AB1"/>
    <w:rsid w:val="00B82BA0"/>
    <w:rsid w:val="00B833EB"/>
    <w:rsid w:val="00B8343B"/>
    <w:rsid w:val="00B83BA0"/>
    <w:rsid w:val="00B83D9E"/>
    <w:rsid w:val="00B83EC2"/>
    <w:rsid w:val="00B8429A"/>
    <w:rsid w:val="00B843AC"/>
    <w:rsid w:val="00B84649"/>
    <w:rsid w:val="00B8473F"/>
    <w:rsid w:val="00B84A63"/>
    <w:rsid w:val="00B84BFB"/>
    <w:rsid w:val="00B84EEC"/>
    <w:rsid w:val="00B85465"/>
    <w:rsid w:val="00B85E28"/>
    <w:rsid w:val="00B85E92"/>
    <w:rsid w:val="00B8651E"/>
    <w:rsid w:val="00B865E8"/>
    <w:rsid w:val="00B8684B"/>
    <w:rsid w:val="00B869E7"/>
    <w:rsid w:val="00B86DDB"/>
    <w:rsid w:val="00B87AC4"/>
    <w:rsid w:val="00B87B0D"/>
    <w:rsid w:val="00B87E68"/>
    <w:rsid w:val="00B9070C"/>
    <w:rsid w:val="00B90A4C"/>
    <w:rsid w:val="00B90E4A"/>
    <w:rsid w:val="00B90EA0"/>
    <w:rsid w:val="00B91474"/>
    <w:rsid w:val="00B91C43"/>
    <w:rsid w:val="00B928A5"/>
    <w:rsid w:val="00B92A17"/>
    <w:rsid w:val="00B92BE9"/>
    <w:rsid w:val="00B92C99"/>
    <w:rsid w:val="00B933B5"/>
    <w:rsid w:val="00B933D2"/>
    <w:rsid w:val="00B933FE"/>
    <w:rsid w:val="00B93442"/>
    <w:rsid w:val="00B93490"/>
    <w:rsid w:val="00B93D72"/>
    <w:rsid w:val="00B9456D"/>
    <w:rsid w:val="00B94602"/>
    <w:rsid w:val="00B94ABC"/>
    <w:rsid w:val="00B95253"/>
    <w:rsid w:val="00B95322"/>
    <w:rsid w:val="00B95759"/>
    <w:rsid w:val="00B95788"/>
    <w:rsid w:val="00B957F1"/>
    <w:rsid w:val="00B95DE5"/>
    <w:rsid w:val="00B95E73"/>
    <w:rsid w:val="00B96099"/>
    <w:rsid w:val="00B978F9"/>
    <w:rsid w:val="00B97A66"/>
    <w:rsid w:val="00B97BF6"/>
    <w:rsid w:val="00B97CE7"/>
    <w:rsid w:val="00B97FAF"/>
    <w:rsid w:val="00BA01B1"/>
    <w:rsid w:val="00BA05F8"/>
    <w:rsid w:val="00BA0E1B"/>
    <w:rsid w:val="00BA12C6"/>
    <w:rsid w:val="00BA138F"/>
    <w:rsid w:val="00BA13C2"/>
    <w:rsid w:val="00BA1E4D"/>
    <w:rsid w:val="00BA2BCC"/>
    <w:rsid w:val="00BA3B10"/>
    <w:rsid w:val="00BA3B87"/>
    <w:rsid w:val="00BA3C9D"/>
    <w:rsid w:val="00BA4ACD"/>
    <w:rsid w:val="00BA4CD6"/>
    <w:rsid w:val="00BA4ED7"/>
    <w:rsid w:val="00BA5357"/>
    <w:rsid w:val="00BA5DA3"/>
    <w:rsid w:val="00BA615A"/>
    <w:rsid w:val="00BA63A5"/>
    <w:rsid w:val="00BA6F22"/>
    <w:rsid w:val="00BA7218"/>
    <w:rsid w:val="00BA7B82"/>
    <w:rsid w:val="00BB0011"/>
    <w:rsid w:val="00BB002F"/>
    <w:rsid w:val="00BB005F"/>
    <w:rsid w:val="00BB016A"/>
    <w:rsid w:val="00BB03E4"/>
    <w:rsid w:val="00BB0DF7"/>
    <w:rsid w:val="00BB0FAB"/>
    <w:rsid w:val="00BB1153"/>
    <w:rsid w:val="00BB176E"/>
    <w:rsid w:val="00BB1923"/>
    <w:rsid w:val="00BB1B4E"/>
    <w:rsid w:val="00BB1CA3"/>
    <w:rsid w:val="00BB1DE6"/>
    <w:rsid w:val="00BB238C"/>
    <w:rsid w:val="00BB2DEB"/>
    <w:rsid w:val="00BB2E7A"/>
    <w:rsid w:val="00BB310B"/>
    <w:rsid w:val="00BB352D"/>
    <w:rsid w:val="00BB375F"/>
    <w:rsid w:val="00BB37FE"/>
    <w:rsid w:val="00BB39BB"/>
    <w:rsid w:val="00BB3BDF"/>
    <w:rsid w:val="00BB4187"/>
    <w:rsid w:val="00BB4A89"/>
    <w:rsid w:val="00BB4F30"/>
    <w:rsid w:val="00BB5170"/>
    <w:rsid w:val="00BB51DD"/>
    <w:rsid w:val="00BB57F0"/>
    <w:rsid w:val="00BB5EE3"/>
    <w:rsid w:val="00BB5FDB"/>
    <w:rsid w:val="00BB67AA"/>
    <w:rsid w:val="00BB6E3A"/>
    <w:rsid w:val="00BB74F3"/>
    <w:rsid w:val="00BB7650"/>
    <w:rsid w:val="00BB7D02"/>
    <w:rsid w:val="00BB7D93"/>
    <w:rsid w:val="00BC00DF"/>
    <w:rsid w:val="00BC0183"/>
    <w:rsid w:val="00BC113F"/>
    <w:rsid w:val="00BC158E"/>
    <w:rsid w:val="00BC1F0C"/>
    <w:rsid w:val="00BC3356"/>
    <w:rsid w:val="00BC348B"/>
    <w:rsid w:val="00BC3877"/>
    <w:rsid w:val="00BC3C2C"/>
    <w:rsid w:val="00BC45F8"/>
    <w:rsid w:val="00BC46C8"/>
    <w:rsid w:val="00BC4934"/>
    <w:rsid w:val="00BC4A75"/>
    <w:rsid w:val="00BC4D4A"/>
    <w:rsid w:val="00BC505A"/>
    <w:rsid w:val="00BC50A6"/>
    <w:rsid w:val="00BC54FA"/>
    <w:rsid w:val="00BC59F7"/>
    <w:rsid w:val="00BC5A2C"/>
    <w:rsid w:val="00BC5DE9"/>
    <w:rsid w:val="00BC60F5"/>
    <w:rsid w:val="00BC634F"/>
    <w:rsid w:val="00BC63DF"/>
    <w:rsid w:val="00BC6512"/>
    <w:rsid w:val="00BC6604"/>
    <w:rsid w:val="00BC729B"/>
    <w:rsid w:val="00BC730B"/>
    <w:rsid w:val="00BC7543"/>
    <w:rsid w:val="00BC766A"/>
    <w:rsid w:val="00BC7709"/>
    <w:rsid w:val="00BC7C97"/>
    <w:rsid w:val="00BC7D75"/>
    <w:rsid w:val="00BD0A66"/>
    <w:rsid w:val="00BD11A3"/>
    <w:rsid w:val="00BD1280"/>
    <w:rsid w:val="00BD18E4"/>
    <w:rsid w:val="00BD1CAB"/>
    <w:rsid w:val="00BD1DB5"/>
    <w:rsid w:val="00BD1EF3"/>
    <w:rsid w:val="00BD2138"/>
    <w:rsid w:val="00BD240A"/>
    <w:rsid w:val="00BD24EB"/>
    <w:rsid w:val="00BD2FC1"/>
    <w:rsid w:val="00BD30BD"/>
    <w:rsid w:val="00BD325F"/>
    <w:rsid w:val="00BD33FE"/>
    <w:rsid w:val="00BD34CE"/>
    <w:rsid w:val="00BD371D"/>
    <w:rsid w:val="00BD3CB1"/>
    <w:rsid w:val="00BD48A2"/>
    <w:rsid w:val="00BD57E3"/>
    <w:rsid w:val="00BD63A7"/>
    <w:rsid w:val="00BD71A3"/>
    <w:rsid w:val="00BD71EB"/>
    <w:rsid w:val="00BD7629"/>
    <w:rsid w:val="00BE0402"/>
    <w:rsid w:val="00BE086C"/>
    <w:rsid w:val="00BE1DED"/>
    <w:rsid w:val="00BE2403"/>
    <w:rsid w:val="00BE2881"/>
    <w:rsid w:val="00BE2A9E"/>
    <w:rsid w:val="00BE2C0E"/>
    <w:rsid w:val="00BE2E95"/>
    <w:rsid w:val="00BE2ED6"/>
    <w:rsid w:val="00BE2F6A"/>
    <w:rsid w:val="00BE306F"/>
    <w:rsid w:val="00BE3073"/>
    <w:rsid w:val="00BE36CE"/>
    <w:rsid w:val="00BE3717"/>
    <w:rsid w:val="00BE3990"/>
    <w:rsid w:val="00BE3B52"/>
    <w:rsid w:val="00BE4C67"/>
    <w:rsid w:val="00BE4E5B"/>
    <w:rsid w:val="00BE535E"/>
    <w:rsid w:val="00BE59EA"/>
    <w:rsid w:val="00BE59EB"/>
    <w:rsid w:val="00BE5B16"/>
    <w:rsid w:val="00BE6005"/>
    <w:rsid w:val="00BE6373"/>
    <w:rsid w:val="00BE6868"/>
    <w:rsid w:val="00BE6D40"/>
    <w:rsid w:val="00BE7CAD"/>
    <w:rsid w:val="00BE7DDC"/>
    <w:rsid w:val="00BF02B1"/>
    <w:rsid w:val="00BF02C2"/>
    <w:rsid w:val="00BF0D23"/>
    <w:rsid w:val="00BF1124"/>
    <w:rsid w:val="00BF1143"/>
    <w:rsid w:val="00BF138D"/>
    <w:rsid w:val="00BF141B"/>
    <w:rsid w:val="00BF18FB"/>
    <w:rsid w:val="00BF1903"/>
    <w:rsid w:val="00BF1C1F"/>
    <w:rsid w:val="00BF1DE4"/>
    <w:rsid w:val="00BF1E12"/>
    <w:rsid w:val="00BF2D97"/>
    <w:rsid w:val="00BF391F"/>
    <w:rsid w:val="00BF41A6"/>
    <w:rsid w:val="00BF43A2"/>
    <w:rsid w:val="00BF4657"/>
    <w:rsid w:val="00BF4B67"/>
    <w:rsid w:val="00BF52B0"/>
    <w:rsid w:val="00BF544D"/>
    <w:rsid w:val="00BF559B"/>
    <w:rsid w:val="00BF569C"/>
    <w:rsid w:val="00BF56E3"/>
    <w:rsid w:val="00BF58C1"/>
    <w:rsid w:val="00BF6A41"/>
    <w:rsid w:val="00BF6ABF"/>
    <w:rsid w:val="00BF77E6"/>
    <w:rsid w:val="00BF7B5B"/>
    <w:rsid w:val="00C002FF"/>
    <w:rsid w:val="00C006A1"/>
    <w:rsid w:val="00C0076F"/>
    <w:rsid w:val="00C00B95"/>
    <w:rsid w:val="00C00CDD"/>
    <w:rsid w:val="00C00CF5"/>
    <w:rsid w:val="00C00D4E"/>
    <w:rsid w:val="00C012D3"/>
    <w:rsid w:val="00C013F3"/>
    <w:rsid w:val="00C014B7"/>
    <w:rsid w:val="00C014C9"/>
    <w:rsid w:val="00C01530"/>
    <w:rsid w:val="00C0172C"/>
    <w:rsid w:val="00C01896"/>
    <w:rsid w:val="00C01AE7"/>
    <w:rsid w:val="00C025C0"/>
    <w:rsid w:val="00C026A1"/>
    <w:rsid w:val="00C02784"/>
    <w:rsid w:val="00C029AE"/>
    <w:rsid w:val="00C02AFC"/>
    <w:rsid w:val="00C0332B"/>
    <w:rsid w:val="00C03516"/>
    <w:rsid w:val="00C039A7"/>
    <w:rsid w:val="00C03B81"/>
    <w:rsid w:val="00C03D24"/>
    <w:rsid w:val="00C046E2"/>
    <w:rsid w:val="00C049C4"/>
    <w:rsid w:val="00C04DBB"/>
    <w:rsid w:val="00C0508E"/>
    <w:rsid w:val="00C055EA"/>
    <w:rsid w:val="00C058AF"/>
    <w:rsid w:val="00C05AEA"/>
    <w:rsid w:val="00C060BF"/>
    <w:rsid w:val="00C066B4"/>
    <w:rsid w:val="00C068C1"/>
    <w:rsid w:val="00C06AC1"/>
    <w:rsid w:val="00C104D4"/>
    <w:rsid w:val="00C10F5E"/>
    <w:rsid w:val="00C11050"/>
    <w:rsid w:val="00C110EA"/>
    <w:rsid w:val="00C11C5E"/>
    <w:rsid w:val="00C11F83"/>
    <w:rsid w:val="00C12673"/>
    <w:rsid w:val="00C12850"/>
    <w:rsid w:val="00C13AFA"/>
    <w:rsid w:val="00C13B0B"/>
    <w:rsid w:val="00C1427C"/>
    <w:rsid w:val="00C145A6"/>
    <w:rsid w:val="00C14DE7"/>
    <w:rsid w:val="00C14F78"/>
    <w:rsid w:val="00C157AA"/>
    <w:rsid w:val="00C15A68"/>
    <w:rsid w:val="00C15B09"/>
    <w:rsid w:val="00C15B0F"/>
    <w:rsid w:val="00C1611E"/>
    <w:rsid w:val="00C1645F"/>
    <w:rsid w:val="00C165A1"/>
    <w:rsid w:val="00C165D7"/>
    <w:rsid w:val="00C16612"/>
    <w:rsid w:val="00C167C3"/>
    <w:rsid w:val="00C17052"/>
    <w:rsid w:val="00C17266"/>
    <w:rsid w:val="00C172DB"/>
    <w:rsid w:val="00C17E47"/>
    <w:rsid w:val="00C17FC6"/>
    <w:rsid w:val="00C17FCC"/>
    <w:rsid w:val="00C2014B"/>
    <w:rsid w:val="00C20737"/>
    <w:rsid w:val="00C209E0"/>
    <w:rsid w:val="00C20C9E"/>
    <w:rsid w:val="00C21A4A"/>
    <w:rsid w:val="00C21F6A"/>
    <w:rsid w:val="00C22443"/>
    <w:rsid w:val="00C22714"/>
    <w:rsid w:val="00C22D0B"/>
    <w:rsid w:val="00C23942"/>
    <w:rsid w:val="00C239BD"/>
    <w:rsid w:val="00C23C34"/>
    <w:rsid w:val="00C23CB6"/>
    <w:rsid w:val="00C23D8E"/>
    <w:rsid w:val="00C24122"/>
    <w:rsid w:val="00C2422D"/>
    <w:rsid w:val="00C244E9"/>
    <w:rsid w:val="00C24513"/>
    <w:rsid w:val="00C24B73"/>
    <w:rsid w:val="00C25285"/>
    <w:rsid w:val="00C2552D"/>
    <w:rsid w:val="00C25864"/>
    <w:rsid w:val="00C25B99"/>
    <w:rsid w:val="00C26079"/>
    <w:rsid w:val="00C266FA"/>
    <w:rsid w:val="00C27339"/>
    <w:rsid w:val="00C27543"/>
    <w:rsid w:val="00C27F16"/>
    <w:rsid w:val="00C27F89"/>
    <w:rsid w:val="00C3049B"/>
    <w:rsid w:val="00C306A9"/>
    <w:rsid w:val="00C30D98"/>
    <w:rsid w:val="00C30DEE"/>
    <w:rsid w:val="00C31787"/>
    <w:rsid w:val="00C31CFB"/>
    <w:rsid w:val="00C3208F"/>
    <w:rsid w:val="00C32204"/>
    <w:rsid w:val="00C32452"/>
    <w:rsid w:val="00C33124"/>
    <w:rsid w:val="00C33569"/>
    <w:rsid w:val="00C336AF"/>
    <w:rsid w:val="00C33DA1"/>
    <w:rsid w:val="00C33F2F"/>
    <w:rsid w:val="00C34C88"/>
    <w:rsid w:val="00C34DBD"/>
    <w:rsid w:val="00C358EB"/>
    <w:rsid w:val="00C36248"/>
    <w:rsid w:val="00C36EEC"/>
    <w:rsid w:val="00C36EFB"/>
    <w:rsid w:val="00C36F7F"/>
    <w:rsid w:val="00C37634"/>
    <w:rsid w:val="00C37BC7"/>
    <w:rsid w:val="00C40938"/>
    <w:rsid w:val="00C40D33"/>
    <w:rsid w:val="00C410D9"/>
    <w:rsid w:val="00C42643"/>
    <w:rsid w:val="00C426DD"/>
    <w:rsid w:val="00C42714"/>
    <w:rsid w:val="00C42B84"/>
    <w:rsid w:val="00C42D28"/>
    <w:rsid w:val="00C42D66"/>
    <w:rsid w:val="00C42DB7"/>
    <w:rsid w:val="00C43445"/>
    <w:rsid w:val="00C43476"/>
    <w:rsid w:val="00C4380F"/>
    <w:rsid w:val="00C43ADC"/>
    <w:rsid w:val="00C442CD"/>
    <w:rsid w:val="00C442DB"/>
    <w:rsid w:val="00C44953"/>
    <w:rsid w:val="00C44D9F"/>
    <w:rsid w:val="00C4501E"/>
    <w:rsid w:val="00C45071"/>
    <w:rsid w:val="00C454E8"/>
    <w:rsid w:val="00C458E3"/>
    <w:rsid w:val="00C45BB2"/>
    <w:rsid w:val="00C45E09"/>
    <w:rsid w:val="00C460D5"/>
    <w:rsid w:val="00C4616E"/>
    <w:rsid w:val="00C4618C"/>
    <w:rsid w:val="00C46424"/>
    <w:rsid w:val="00C46428"/>
    <w:rsid w:val="00C46BCC"/>
    <w:rsid w:val="00C46C48"/>
    <w:rsid w:val="00C46E2B"/>
    <w:rsid w:val="00C47017"/>
    <w:rsid w:val="00C471BA"/>
    <w:rsid w:val="00C4764D"/>
    <w:rsid w:val="00C476AD"/>
    <w:rsid w:val="00C477C0"/>
    <w:rsid w:val="00C47ABA"/>
    <w:rsid w:val="00C506E0"/>
    <w:rsid w:val="00C50975"/>
    <w:rsid w:val="00C50A35"/>
    <w:rsid w:val="00C50BE3"/>
    <w:rsid w:val="00C51B58"/>
    <w:rsid w:val="00C51B71"/>
    <w:rsid w:val="00C51C91"/>
    <w:rsid w:val="00C51EFA"/>
    <w:rsid w:val="00C52A1C"/>
    <w:rsid w:val="00C52A20"/>
    <w:rsid w:val="00C52D37"/>
    <w:rsid w:val="00C52E0D"/>
    <w:rsid w:val="00C5306B"/>
    <w:rsid w:val="00C530E4"/>
    <w:rsid w:val="00C53290"/>
    <w:rsid w:val="00C53323"/>
    <w:rsid w:val="00C536D2"/>
    <w:rsid w:val="00C537DC"/>
    <w:rsid w:val="00C53CA9"/>
    <w:rsid w:val="00C541ED"/>
    <w:rsid w:val="00C54A4D"/>
    <w:rsid w:val="00C55184"/>
    <w:rsid w:val="00C5556F"/>
    <w:rsid w:val="00C55757"/>
    <w:rsid w:val="00C55915"/>
    <w:rsid w:val="00C55C10"/>
    <w:rsid w:val="00C55E95"/>
    <w:rsid w:val="00C5661A"/>
    <w:rsid w:val="00C5665A"/>
    <w:rsid w:val="00C56A0F"/>
    <w:rsid w:val="00C56A8F"/>
    <w:rsid w:val="00C56AFD"/>
    <w:rsid w:val="00C56D0D"/>
    <w:rsid w:val="00C56D84"/>
    <w:rsid w:val="00C56E18"/>
    <w:rsid w:val="00C571FE"/>
    <w:rsid w:val="00C5729F"/>
    <w:rsid w:val="00C57645"/>
    <w:rsid w:val="00C57BD9"/>
    <w:rsid w:val="00C60120"/>
    <w:rsid w:val="00C602EF"/>
    <w:rsid w:val="00C61AB9"/>
    <w:rsid w:val="00C61B0C"/>
    <w:rsid w:val="00C6200A"/>
    <w:rsid w:val="00C62218"/>
    <w:rsid w:val="00C62545"/>
    <w:rsid w:val="00C62877"/>
    <w:rsid w:val="00C6288A"/>
    <w:rsid w:val="00C62D6E"/>
    <w:rsid w:val="00C62E9E"/>
    <w:rsid w:val="00C62F45"/>
    <w:rsid w:val="00C639DE"/>
    <w:rsid w:val="00C63E34"/>
    <w:rsid w:val="00C63FD0"/>
    <w:rsid w:val="00C6414A"/>
    <w:rsid w:val="00C6418E"/>
    <w:rsid w:val="00C64243"/>
    <w:rsid w:val="00C64413"/>
    <w:rsid w:val="00C64554"/>
    <w:rsid w:val="00C647AF"/>
    <w:rsid w:val="00C64E84"/>
    <w:rsid w:val="00C64F1F"/>
    <w:rsid w:val="00C65C54"/>
    <w:rsid w:val="00C65D4C"/>
    <w:rsid w:val="00C65EF9"/>
    <w:rsid w:val="00C662F7"/>
    <w:rsid w:val="00C667EA"/>
    <w:rsid w:val="00C66E91"/>
    <w:rsid w:val="00C66F79"/>
    <w:rsid w:val="00C66F80"/>
    <w:rsid w:val="00C67A46"/>
    <w:rsid w:val="00C67CBB"/>
    <w:rsid w:val="00C7003A"/>
    <w:rsid w:val="00C70106"/>
    <w:rsid w:val="00C7012A"/>
    <w:rsid w:val="00C70288"/>
    <w:rsid w:val="00C70A22"/>
    <w:rsid w:val="00C70B26"/>
    <w:rsid w:val="00C720A3"/>
    <w:rsid w:val="00C72612"/>
    <w:rsid w:val="00C726AD"/>
    <w:rsid w:val="00C729D0"/>
    <w:rsid w:val="00C729F1"/>
    <w:rsid w:val="00C72A25"/>
    <w:rsid w:val="00C72CC4"/>
    <w:rsid w:val="00C73762"/>
    <w:rsid w:val="00C737B4"/>
    <w:rsid w:val="00C73870"/>
    <w:rsid w:val="00C74098"/>
    <w:rsid w:val="00C74187"/>
    <w:rsid w:val="00C7454C"/>
    <w:rsid w:val="00C7480C"/>
    <w:rsid w:val="00C74816"/>
    <w:rsid w:val="00C74A06"/>
    <w:rsid w:val="00C74D5E"/>
    <w:rsid w:val="00C74E6E"/>
    <w:rsid w:val="00C74FC4"/>
    <w:rsid w:val="00C750BF"/>
    <w:rsid w:val="00C751F2"/>
    <w:rsid w:val="00C7536E"/>
    <w:rsid w:val="00C75425"/>
    <w:rsid w:val="00C7662C"/>
    <w:rsid w:val="00C76683"/>
    <w:rsid w:val="00C769C1"/>
    <w:rsid w:val="00C76E9B"/>
    <w:rsid w:val="00C7724D"/>
    <w:rsid w:val="00C77373"/>
    <w:rsid w:val="00C773FD"/>
    <w:rsid w:val="00C77439"/>
    <w:rsid w:val="00C77C66"/>
    <w:rsid w:val="00C802B3"/>
    <w:rsid w:val="00C811C8"/>
    <w:rsid w:val="00C8129D"/>
    <w:rsid w:val="00C81343"/>
    <w:rsid w:val="00C81758"/>
    <w:rsid w:val="00C82133"/>
    <w:rsid w:val="00C825DC"/>
    <w:rsid w:val="00C82619"/>
    <w:rsid w:val="00C828D0"/>
    <w:rsid w:val="00C82947"/>
    <w:rsid w:val="00C82B47"/>
    <w:rsid w:val="00C82FE8"/>
    <w:rsid w:val="00C83C32"/>
    <w:rsid w:val="00C83C77"/>
    <w:rsid w:val="00C845A4"/>
    <w:rsid w:val="00C84717"/>
    <w:rsid w:val="00C84872"/>
    <w:rsid w:val="00C85150"/>
    <w:rsid w:val="00C855E1"/>
    <w:rsid w:val="00C85738"/>
    <w:rsid w:val="00C858B7"/>
    <w:rsid w:val="00C8620D"/>
    <w:rsid w:val="00C86488"/>
    <w:rsid w:val="00C868F7"/>
    <w:rsid w:val="00C86C8A"/>
    <w:rsid w:val="00C86E99"/>
    <w:rsid w:val="00C87A73"/>
    <w:rsid w:val="00C87F59"/>
    <w:rsid w:val="00C87FF9"/>
    <w:rsid w:val="00C90265"/>
    <w:rsid w:val="00C90479"/>
    <w:rsid w:val="00C90611"/>
    <w:rsid w:val="00C91019"/>
    <w:rsid w:val="00C91027"/>
    <w:rsid w:val="00C91180"/>
    <w:rsid w:val="00C9125D"/>
    <w:rsid w:val="00C91292"/>
    <w:rsid w:val="00C912D2"/>
    <w:rsid w:val="00C916F2"/>
    <w:rsid w:val="00C91916"/>
    <w:rsid w:val="00C91A0F"/>
    <w:rsid w:val="00C92834"/>
    <w:rsid w:val="00C92CE1"/>
    <w:rsid w:val="00C92F4B"/>
    <w:rsid w:val="00C93326"/>
    <w:rsid w:val="00C93743"/>
    <w:rsid w:val="00C94165"/>
    <w:rsid w:val="00C9417C"/>
    <w:rsid w:val="00C94698"/>
    <w:rsid w:val="00C949BB"/>
    <w:rsid w:val="00C94A04"/>
    <w:rsid w:val="00C95292"/>
    <w:rsid w:val="00C95566"/>
    <w:rsid w:val="00C96251"/>
    <w:rsid w:val="00C96395"/>
    <w:rsid w:val="00C964DF"/>
    <w:rsid w:val="00C96D56"/>
    <w:rsid w:val="00C97839"/>
    <w:rsid w:val="00C97CC2"/>
    <w:rsid w:val="00CA01F5"/>
    <w:rsid w:val="00CA0A2F"/>
    <w:rsid w:val="00CA0D48"/>
    <w:rsid w:val="00CA21DC"/>
    <w:rsid w:val="00CA2410"/>
    <w:rsid w:val="00CA273C"/>
    <w:rsid w:val="00CA282B"/>
    <w:rsid w:val="00CA2A7E"/>
    <w:rsid w:val="00CA2BA1"/>
    <w:rsid w:val="00CA3026"/>
    <w:rsid w:val="00CA32D9"/>
    <w:rsid w:val="00CA3A2A"/>
    <w:rsid w:val="00CA3CC3"/>
    <w:rsid w:val="00CA41A8"/>
    <w:rsid w:val="00CA4484"/>
    <w:rsid w:val="00CA456B"/>
    <w:rsid w:val="00CA4C65"/>
    <w:rsid w:val="00CA55DE"/>
    <w:rsid w:val="00CA5A1F"/>
    <w:rsid w:val="00CA6267"/>
    <w:rsid w:val="00CA62CB"/>
    <w:rsid w:val="00CA663E"/>
    <w:rsid w:val="00CA6682"/>
    <w:rsid w:val="00CA6CAB"/>
    <w:rsid w:val="00CA7022"/>
    <w:rsid w:val="00CA739C"/>
    <w:rsid w:val="00CA7A08"/>
    <w:rsid w:val="00CA7C9F"/>
    <w:rsid w:val="00CB0636"/>
    <w:rsid w:val="00CB0B4C"/>
    <w:rsid w:val="00CB0B55"/>
    <w:rsid w:val="00CB0C16"/>
    <w:rsid w:val="00CB1339"/>
    <w:rsid w:val="00CB135D"/>
    <w:rsid w:val="00CB1B7C"/>
    <w:rsid w:val="00CB1BF7"/>
    <w:rsid w:val="00CB217F"/>
    <w:rsid w:val="00CB23E0"/>
    <w:rsid w:val="00CB2A93"/>
    <w:rsid w:val="00CB2C3B"/>
    <w:rsid w:val="00CB2C75"/>
    <w:rsid w:val="00CB3045"/>
    <w:rsid w:val="00CB323C"/>
    <w:rsid w:val="00CB369F"/>
    <w:rsid w:val="00CB3755"/>
    <w:rsid w:val="00CB4670"/>
    <w:rsid w:val="00CB478E"/>
    <w:rsid w:val="00CB497D"/>
    <w:rsid w:val="00CB4FD7"/>
    <w:rsid w:val="00CB5003"/>
    <w:rsid w:val="00CB5726"/>
    <w:rsid w:val="00CB58AC"/>
    <w:rsid w:val="00CB5966"/>
    <w:rsid w:val="00CB690F"/>
    <w:rsid w:val="00CB6C37"/>
    <w:rsid w:val="00CB6CB0"/>
    <w:rsid w:val="00CB778B"/>
    <w:rsid w:val="00CB7A76"/>
    <w:rsid w:val="00CB7D41"/>
    <w:rsid w:val="00CB7E41"/>
    <w:rsid w:val="00CC00EE"/>
    <w:rsid w:val="00CC0222"/>
    <w:rsid w:val="00CC033E"/>
    <w:rsid w:val="00CC062A"/>
    <w:rsid w:val="00CC0BC5"/>
    <w:rsid w:val="00CC15E9"/>
    <w:rsid w:val="00CC183D"/>
    <w:rsid w:val="00CC1C94"/>
    <w:rsid w:val="00CC212E"/>
    <w:rsid w:val="00CC3015"/>
    <w:rsid w:val="00CC32AF"/>
    <w:rsid w:val="00CC3490"/>
    <w:rsid w:val="00CC38A3"/>
    <w:rsid w:val="00CC3BA8"/>
    <w:rsid w:val="00CC3E36"/>
    <w:rsid w:val="00CC4214"/>
    <w:rsid w:val="00CC43B6"/>
    <w:rsid w:val="00CC4CAF"/>
    <w:rsid w:val="00CC5847"/>
    <w:rsid w:val="00CC5A15"/>
    <w:rsid w:val="00CC5A5D"/>
    <w:rsid w:val="00CC5E49"/>
    <w:rsid w:val="00CC712E"/>
    <w:rsid w:val="00CC71D5"/>
    <w:rsid w:val="00CC7579"/>
    <w:rsid w:val="00CC7E44"/>
    <w:rsid w:val="00CC7F0C"/>
    <w:rsid w:val="00CC7F24"/>
    <w:rsid w:val="00CD0408"/>
    <w:rsid w:val="00CD064F"/>
    <w:rsid w:val="00CD0842"/>
    <w:rsid w:val="00CD09CF"/>
    <w:rsid w:val="00CD0D42"/>
    <w:rsid w:val="00CD15FA"/>
    <w:rsid w:val="00CD1AA6"/>
    <w:rsid w:val="00CD20F5"/>
    <w:rsid w:val="00CD25A2"/>
    <w:rsid w:val="00CD28AD"/>
    <w:rsid w:val="00CD31A1"/>
    <w:rsid w:val="00CD31E3"/>
    <w:rsid w:val="00CD31FD"/>
    <w:rsid w:val="00CD3477"/>
    <w:rsid w:val="00CD39F1"/>
    <w:rsid w:val="00CD43E5"/>
    <w:rsid w:val="00CD5268"/>
    <w:rsid w:val="00CD59EC"/>
    <w:rsid w:val="00CD5B33"/>
    <w:rsid w:val="00CD5C74"/>
    <w:rsid w:val="00CD6625"/>
    <w:rsid w:val="00CD6BC5"/>
    <w:rsid w:val="00CD7178"/>
    <w:rsid w:val="00CD738A"/>
    <w:rsid w:val="00CD73E3"/>
    <w:rsid w:val="00CD7BF7"/>
    <w:rsid w:val="00CD7CEC"/>
    <w:rsid w:val="00CE00A4"/>
    <w:rsid w:val="00CE0E19"/>
    <w:rsid w:val="00CE13A6"/>
    <w:rsid w:val="00CE16F4"/>
    <w:rsid w:val="00CE1C26"/>
    <w:rsid w:val="00CE1C9F"/>
    <w:rsid w:val="00CE1D80"/>
    <w:rsid w:val="00CE1E6F"/>
    <w:rsid w:val="00CE212B"/>
    <w:rsid w:val="00CE2262"/>
    <w:rsid w:val="00CE230C"/>
    <w:rsid w:val="00CE2999"/>
    <w:rsid w:val="00CE3F74"/>
    <w:rsid w:val="00CE40DF"/>
    <w:rsid w:val="00CE41C6"/>
    <w:rsid w:val="00CE4A75"/>
    <w:rsid w:val="00CE509D"/>
    <w:rsid w:val="00CE5B60"/>
    <w:rsid w:val="00CE5E93"/>
    <w:rsid w:val="00CE659A"/>
    <w:rsid w:val="00CE65A9"/>
    <w:rsid w:val="00CE6622"/>
    <w:rsid w:val="00CE6784"/>
    <w:rsid w:val="00CE710F"/>
    <w:rsid w:val="00CE71BE"/>
    <w:rsid w:val="00CE71F2"/>
    <w:rsid w:val="00CE7F07"/>
    <w:rsid w:val="00CE7FD7"/>
    <w:rsid w:val="00CF064D"/>
    <w:rsid w:val="00CF0CE8"/>
    <w:rsid w:val="00CF1496"/>
    <w:rsid w:val="00CF15D9"/>
    <w:rsid w:val="00CF19D9"/>
    <w:rsid w:val="00CF1EEE"/>
    <w:rsid w:val="00CF2406"/>
    <w:rsid w:val="00CF244F"/>
    <w:rsid w:val="00CF24B4"/>
    <w:rsid w:val="00CF24E2"/>
    <w:rsid w:val="00CF2522"/>
    <w:rsid w:val="00CF2DF9"/>
    <w:rsid w:val="00CF2F04"/>
    <w:rsid w:val="00CF2F5E"/>
    <w:rsid w:val="00CF3BF5"/>
    <w:rsid w:val="00CF3C46"/>
    <w:rsid w:val="00CF4674"/>
    <w:rsid w:val="00CF49B7"/>
    <w:rsid w:val="00CF4E38"/>
    <w:rsid w:val="00CF5420"/>
    <w:rsid w:val="00CF55FD"/>
    <w:rsid w:val="00CF5665"/>
    <w:rsid w:val="00CF5801"/>
    <w:rsid w:val="00CF5DBD"/>
    <w:rsid w:val="00CF70D4"/>
    <w:rsid w:val="00CF7546"/>
    <w:rsid w:val="00CF7988"/>
    <w:rsid w:val="00CF7A8D"/>
    <w:rsid w:val="00CF7AD1"/>
    <w:rsid w:val="00CF7BED"/>
    <w:rsid w:val="00CF7E5D"/>
    <w:rsid w:val="00D00701"/>
    <w:rsid w:val="00D00C2D"/>
    <w:rsid w:val="00D00D24"/>
    <w:rsid w:val="00D00F57"/>
    <w:rsid w:val="00D00F71"/>
    <w:rsid w:val="00D00FE8"/>
    <w:rsid w:val="00D01525"/>
    <w:rsid w:val="00D017BF"/>
    <w:rsid w:val="00D018D1"/>
    <w:rsid w:val="00D0197F"/>
    <w:rsid w:val="00D01BE6"/>
    <w:rsid w:val="00D01CBE"/>
    <w:rsid w:val="00D0241C"/>
    <w:rsid w:val="00D02D25"/>
    <w:rsid w:val="00D02FF2"/>
    <w:rsid w:val="00D0335D"/>
    <w:rsid w:val="00D03849"/>
    <w:rsid w:val="00D03AE0"/>
    <w:rsid w:val="00D03EE4"/>
    <w:rsid w:val="00D03F80"/>
    <w:rsid w:val="00D03FBD"/>
    <w:rsid w:val="00D0478B"/>
    <w:rsid w:val="00D04948"/>
    <w:rsid w:val="00D04A56"/>
    <w:rsid w:val="00D04CEB"/>
    <w:rsid w:val="00D057F6"/>
    <w:rsid w:val="00D05869"/>
    <w:rsid w:val="00D05A3D"/>
    <w:rsid w:val="00D05ADD"/>
    <w:rsid w:val="00D05C33"/>
    <w:rsid w:val="00D05D36"/>
    <w:rsid w:val="00D05ECD"/>
    <w:rsid w:val="00D05F7A"/>
    <w:rsid w:val="00D061F4"/>
    <w:rsid w:val="00D069A8"/>
    <w:rsid w:val="00D06DB2"/>
    <w:rsid w:val="00D07210"/>
    <w:rsid w:val="00D076C5"/>
    <w:rsid w:val="00D07DF8"/>
    <w:rsid w:val="00D07F9F"/>
    <w:rsid w:val="00D1068C"/>
    <w:rsid w:val="00D10722"/>
    <w:rsid w:val="00D10D78"/>
    <w:rsid w:val="00D11D1D"/>
    <w:rsid w:val="00D11F5B"/>
    <w:rsid w:val="00D12331"/>
    <w:rsid w:val="00D125BA"/>
    <w:rsid w:val="00D129AE"/>
    <w:rsid w:val="00D12AA9"/>
    <w:rsid w:val="00D12AEC"/>
    <w:rsid w:val="00D12C29"/>
    <w:rsid w:val="00D12D18"/>
    <w:rsid w:val="00D13117"/>
    <w:rsid w:val="00D131B2"/>
    <w:rsid w:val="00D13346"/>
    <w:rsid w:val="00D1353D"/>
    <w:rsid w:val="00D137E8"/>
    <w:rsid w:val="00D13CC8"/>
    <w:rsid w:val="00D14203"/>
    <w:rsid w:val="00D14535"/>
    <w:rsid w:val="00D145D1"/>
    <w:rsid w:val="00D14E60"/>
    <w:rsid w:val="00D15479"/>
    <w:rsid w:val="00D157F8"/>
    <w:rsid w:val="00D15A31"/>
    <w:rsid w:val="00D15B2C"/>
    <w:rsid w:val="00D15F3E"/>
    <w:rsid w:val="00D16252"/>
    <w:rsid w:val="00D16272"/>
    <w:rsid w:val="00D168C2"/>
    <w:rsid w:val="00D16A43"/>
    <w:rsid w:val="00D171EC"/>
    <w:rsid w:val="00D17C05"/>
    <w:rsid w:val="00D17F39"/>
    <w:rsid w:val="00D17FC9"/>
    <w:rsid w:val="00D2023D"/>
    <w:rsid w:val="00D20249"/>
    <w:rsid w:val="00D2058D"/>
    <w:rsid w:val="00D208F9"/>
    <w:rsid w:val="00D20BFA"/>
    <w:rsid w:val="00D20C4F"/>
    <w:rsid w:val="00D2113E"/>
    <w:rsid w:val="00D21CC4"/>
    <w:rsid w:val="00D21ED8"/>
    <w:rsid w:val="00D21EE0"/>
    <w:rsid w:val="00D21F73"/>
    <w:rsid w:val="00D2253D"/>
    <w:rsid w:val="00D229CE"/>
    <w:rsid w:val="00D22C41"/>
    <w:rsid w:val="00D22D7D"/>
    <w:rsid w:val="00D23D4E"/>
    <w:rsid w:val="00D245B0"/>
    <w:rsid w:val="00D246F8"/>
    <w:rsid w:val="00D248C8"/>
    <w:rsid w:val="00D24D12"/>
    <w:rsid w:val="00D24DB0"/>
    <w:rsid w:val="00D2522A"/>
    <w:rsid w:val="00D25E61"/>
    <w:rsid w:val="00D26322"/>
    <w:rsid w:val="00D263D0"/>
    <w:rsid w:val="00D26A1A"/>
    <w:rsid w:val="00D27301"/>
    <w:rsid w:val="00D275FF"/>
    <w:rsid w:val="00D300DA"/>
    <w:rsid w:val="00D3015C"/>
    <w:rsid w:val="00D333D8"/>
    <w:rsid w:val="00D338F6"/>
    <w:rsid w:val="00D33FFC"/>
    <w:rsid w:val="00D34339"/>
    <w:rsid w:val="00D34599"/>
    <w:rsid w:val="00D345C5"/>
    <w:rsid w:val="00D34712"/>
    <w:rsid w:val="00D348A5"/>
    <w:rsid w:val="00D34B21"/>
    <w:rsid w:val="00D34E7F"/>
    <w:rsid w:val="00D355B9"/>
    <w:rsid w:val="00D35649"/>
    <w:rsid w:val="00D3610E"/>
    <w:rsid w:val="00D3663D"/>
    <w:rsid w:val="00D369F0"/>
    <w:rsid w:val="00D36B09"/>
    <w:rsid w:val="00D405A5"/>
    <w:rsid w:val="00D405BB"/>
    <w:rsid w:val="00D405D7"/>
    <w:rsid w:val="00D40CE9"/>
    <w:rsid w:val="00D40F1B"/>
    <w:rsid w:val="00D41076"/>
    <w:rsid w:val="00D418FD"/>
    <w:rsid w:val="00D41C49"/>
    <w:rsid w:val="00D42131"/>
    <w:rsid w:val="00D423A2"/>
    <w:rsid w:val="00D42429"/>
    <w:rsid w:val="00D4283F"/>
    <w:rsid w:val="00D42A3A"/>
    <w:rsid w:val="00D42AF8"/>
    <w:rsid w:val="00D43387"/>
    <w:rsid w:val="00D43543"/>
    <w:rsid w:val="00D43941"/>
    <w:rsid w:val="00D43A78"/>
    <w:rsid w:val="00D44040"/>
    <w:rsid w:val="00D4458F"/>
    <w:rsid w:val="00D44625"/>
    <w:rsid w:val="00D44974"/>
    <w:rsid w:val="00D44ADE"/>
    <w:rsid w:val="00D44B8E"/>
    <w:rsid w:val="00D44D64"/>
    <w:rsid w:val="00D45011"/>
    <w:rsid w:val="00D45098"/>
    <w:rsid w:val="00D458EC"/>
    <w:rsid w:val="00D45D64"/>
    <w:rsid w:val="00D45F2F"/>
    <w:rsid w:val="00D46B94"/>
    <w:rsid w:val="00D46BBF"/>
    <w:rsid w:val="00D46C03"/>
    <w:rsid w:val="00D46C2C"/>
    <w:rsid w:val="00D46D2B"/>
    <w:rsid w:val="00D47F34"/>
    <w:rsid w:val="00D50180"/>
    <w:rsid w:val="00D501AE"/>
    <w:rsid w:val="00D50502"/>
    <w:rsid w:val="00D50507"/>
    <w:rsid w:val="00D50654"/>
    <w:rsid w:val="00D509C4"/>
    <w:rsid w:val="00D515C3"/>
    <w:rsid w:val="00D519E7"/>
    <w:rsid w:val="00D51D57"/>
    <w:rsid w:val="00D51DCA"/>
    <w:rsid w:val="00D51DF2"/>
    <w:rsid w:val="00D51F7F"/>
    <w:rsid w:val="00D52B9C"/>
    <w:rsid w:val="00D52BF4"/>
    <w:rsid w:val="00D52F6C"/>
    <w:rsid w:val="00D53186"/>
    <w:rsid w:val="00D5334C"/>
    <w:rsid w:val="00D53795"/>
    <w:rsid w:val="00D5395B"/>
    <w:rsid w:val="00D53CB9"/>
    <w:rsid w:val="00D54149"/>
    <w:rsid w:val="00D54654"/>
    <w:rsid w:val="00D5482F"/>
    <w:rsid w:val="00D54D0F"/>
    <w:rsid w:val="00D55171"/>
    <w:rsid w:val="00D551FF"/>
    <w:rsid w:val="00D5524D"/>
    <w:rsid w:val="00D5545C"/>
    <w:rsid w:val="00D55462"/>
    <w:rsid w:val="00D558B7"/>
    <w:rsid w:val="00D55CD9"/>
    <w:rsid w:val="00D55F06"/>
    <w:rsid w:val="00D561EF"/>
    <w:rsid w:val="00D562E9"/>
    <w:rsid w:val="00D56767"/>
    <w:rsid w:val="00D56857"/>
    <w:rsid w:val="00D56883"/>
    <w:rsid w:val="00D56CEC"/>
    <w:rsid w:val="00D571E1"/>
    <w:rsid w:val="00D57656"/>
    <w:rsid w:val="00D60524"/>
    <w:rsid w:val="00D60B7A"/>
    <w:rsid w:val="00D61815"/>
    <w:rsid w:val="00D61F48"/>
    <w:rsid w:val="00D62133"/>
    <w:rsid w:val="00D62216"/>
    <w:rsid w:val="00D6247A"/>
    <w:rsid w:val="00D62C09"/>
    <w:rsid w:val="00D62D72"/>
    <w:rsid w:val="00D63277"/>
    <w:rsid w:val="00D63BE3"/>
    <w:rsid w:val="00D644BE"/>
    <w:rsid w:val="00D647DF"/>
    <w:rsid w:val="00D64817"/>
    <w:rsid w:val="00D64B1E"/>
    <w:rsid w:val="00D64CF7"/>
    <w:rsid w:val="00D64DB1"/>
    <w:rsid w:val="00D652E5"/>
    <w:rsid w:val="00D65D0A"/>
    <w:rsid w:val="00D66385"/>
    <w:rsid w:val="00D6650B"/>
    <w:rsid w:val="00D670BF"/>
    <w:rsid w:val="00D6718C"/>
    <w:rsid w:val="00D67463"/>
    <w:rsid w:val="00D67BC3"/>
    <w:rsid w:val="00D67F41"/>
    <w:rsid w:val="00D67FAD"/>
    <w:rsid w:val="00D70035"/>
    <w:rsid w:val="00D70556"/>
    <w:rsid w:val="00D705F6"/>
    <w:rsid w:val="00D706F6"/>
    <w:rsid w:val="00D70E4B"/>
    <w:rsid w:val="00D70F4C"/>
    <w:rsid w:val="00D71072"/>
    <w:rsid w:val="00D714EF"/>
    <w:rsid w:val="00D717BF"/>
    <w:rsid w:val="00D71BFE"/>
    <w:rsid w:val="00D71F8B"/>
    <w:rsid w:val="00D72537"/>
    <w:rsid w:val="00D73058"/>
    <w:rsid w:val="00D745A4"/>
    <w:rsid w:val="00D747E6"/>
    <w:rsid w:val="00D74813"/>
    <w:rsid w:val="00D74973"/>
    <w:rsid w:val="00D74C07"/>
    <w:rsid w:val="00D74C2C"/>
    <w:rsid w:val="00D74DF1"/>
    <w:rsid w:val="00D75163"/>
    <w:rsid w:val="00D758FC"/>
    <w:rsid w:val="00D759A6"/>
    <w:rsid w:val="00D760D0"/>
    <w:rsid w:val="00D76539"/>
    <w:rsid w:val="00D767D8"/>
    <w:rsid w:val="00D770F5"/>
    <w:rsid w:val="00D774FA"/>
    <w:rsid w:val="00D7769F"/>
    <w:rsid w:val="00D776C5"/>
    <w:rsid w:val="00D778C5"/>
    <w:rsid w:val="00D77BB5"/>
    <w:rsid w:val="00D80F9B"/>
    <w:rsid w:val="00D811DC"/>
    <w:rsid w:val="00D81A2A"/>
    <w:rsid w:val="00D81B3D"/>
    <w:rsid w:val="00D82415"/>
    <w:rsid w:val="00D82565"/>
    <w:rsid w:val="00D8317C"/>
    <w:rsid w:val="00D837CF"/>
    <w:rsid w:val="00D83B42"/>
    <w:rsid w:val="00D83C1E"/>
    <w:rsid w:val="00D844EA"/>
    <w:rsid w:val="00D849C8"/>
    <w:rsid w:val="00D849F3"/>
    <w:rsid w:val="00D84AF5"/>
    <w:rsid w:val="00D84D93"/>
    <w:rsid w:val="00D84E47"/>
    <w:rsid w:val="00D84FA9"/>
    <w:rsid w:val="00D8543B"/>
    <w:rsid w:val="00D85518"/>
    <w:rsid w:val="00D855CC"/>
    <w:rsid w:val="00D857EB"/>
    <w:rsid w:val="00D85D71"/>
    <w:rsid w:val="00D86018"/>
    <w:rsid w:val="00D862F3"/>
    <w:rsid w:val="00D863BF"/>
    <w:rsid w:val="00D86631"/>
    <w:rsid w:val="00D86B9E"/>
    <w:rsid w:val="00D872BA"/>
    <w:rsid w:val="00D8749A"/>
    <w:rsid w:val="00D876A9"/>
    <w:rsid w:val="00D87848"/>
    <w:rsid w:val="00D87C76"/>
    <w:rsid w:val="00D87CCC"/>
    <w:rsid w:val="00D87D78"/>
    <w:rsid w:val="00D87EED"/>
    <w:rsid w:val="00D90343"/>
    <w:rsid w:val="00D90515"/>
    <w:rsid w:val="00D90666"/>
    <w:rsid w:val="00D906E3"/>
    <w:rsid w:val="00D9077D"/>
    <w:rsid w:val="00D91093"/>
    <w:rsid w:val="00D917F4"/>
    <w:rsid w:val="00D9197B"/>
    <w:rsid w:val="00D91A8C"/>
    <w:rsid w:val="00D92293"/>
    <w:rsid w:val="00D9237A"/>
    <w:rsid w:val="00D927DE"/>
    <w:rsid w:val="00D930F8"/>
    <w:rsid w:val="00D93169"/>
    <w:rsid w:val="00D93A85"/>
    <w:rsid w:val="00D93C13"/>
    <w:rsid w:val="00D93FE1"/>
    <w:rsid w:val="00D9414A"/>
    <w:rsid w:val="00D9414E"/>
    <w:rsid w:val="00D947BA"/>
    <w:rsid w:val="00D94A9B"/>
    <w:rsid w:val="00D94CAA"/>
    <w:rsid w:val="00D950CC"/>
    <w:rsid w:val="00D9612F"/>
    <w:rsid w:val="00D96520"/>
    <w:rsid w:val="00D96DE5"/>
    <w:rsid w:val="00D97498"/>
    <w:rsid w:val="00D979DE"/>
    <w:rsid w:val="00D97A98"/>
    <w:rsid w:val="00DA056C"/>
    <w:rsid w:val="00DA097B"/>
    <w:rsid w:val="00DA0BC8"/>
    <w:rsid w:val="00DA0D7A"/>
    <w:rsid w:val="00DA1343"/>
    <w:rsid w:val="00DA1444"/>
    <w:rsid w:val="00DA14B3"/>
    <w:rsid w:val="00DA1926"/>
    <w:rsid w:val="00DA1E55"/>
    <w:rsid w:val="00DA1EF8"/>
    <w:rsid w:val="00DA2116"/>
    <w:rsid w:val="00DA215B"/>
    <w:rsid w:val="00DA2696"/>
    <w:rsid w:val="00DA2777"/>
    <w:rsid w:val="00DA2AC1"/>
    <w:rsid w:val="00DA2AF0"/>
    <w:rsid w:val="00DA2ECE"/>
    <w:rsid w:val="00DA3446"/>
    <w:rsid w:val="00DA37B4"/>
    <w:rsid w:val="00DA3833"/>
    <w:rsid w:val="00DA3B18"/>
    <w:rsid w:val="00DA3D8F"/>
    <w:rsid w:val="00DA4356"/>
    <w:rsid w:val="00DA43EF"/>
    <w:rsid w:val="00DA4541"/>
    <w:rsid w:val="00DA4A8A"/>
    <w:rsid w:val="00DA4EF1"/>
    <w:rsid w:val="00DA532D"/>
    <w:rsid w:val="00DA5661"/>
    <w:rsid w:val="00DA5878"/>
    <w:rsid w:val="00DA5DA3"/>
    <w:rsid w:val="00DA640A"/>
    <w:rsid w:val="00DA65AA"/>
    <w:rsid w:val="00DA680E"/>
    <w:rsid w:val="00DA6823"/>
    <w:rsid w:val="00DA6EB7"/>
    <w:rsid w:val="00DA6FF3"/>
    <w:rsid w:val="00DA7178"/>
    <w:rsid w:val="00DA76BF"/>
    <w:rsid w:val="00DB001C"/>
    <w:rsid w:val="00DB04D5"/>
    <w:rsid w:val="00DB056F"/>
    <w:rsid w:val="00DB0755"/>
    <w:rsid w:val="00DB098C"/>
    <w:rsid w:val="00DB14C4"/>
    <w:rsid w:val="00DB170A"/>
    <w:rsid w:val="00DB181C"/>
    <w:rsid w:val="00DB1A5D"/>
    <w:rsid w:val="00DB1AA8"/>
    <w:rsid w:val="00DB21C9"/>
    <w:rsid w:val="00DB23DD"/>
    <w:rsid w:val="00DB2B1F"/>
    <w:rsid w:val="00DB37E1"/>
    <w:rsid w:val="00DB38D1"/>
    <w:rsid w:val="00DB4148"/>
    <w:rsid w:val="00DB437D"/>
    <w:rsid w:val="00DB5459"/>
    <w:rsid w:val="00DB5582"/>
    <w:rsid w:val="00DB5656"/>
    <w:rsid w:val="00DB5E9F"/>
    <w:rsid w:val="00DB5F2D"/>
    <w:rsid w:val="00DB6019"/>
    <w:rsid w:val="00DB6611"/>
    <w:rsid w:val="00DB6636"/>
    <w:rsid w:val="00DB6B61"/>
    <w:rsid w:val="00DB6C13"/>
    <w:rsid w:val="00DB759D"/>
    <w:rsid w:val="00DB76AA"/>
    <w:rsid w:val="00DB7CA0"/>
    <w:rsid w:val="00DB7FE5"/>
    <w:rsid w:val="00DC054B"/>
    <w:rsid w:val="00DC08C5"/>
    <w:rsid w:val="00DC0ADC"/>
    <w:rsid w:val="00DC183C"/>
    <w:rsid w:val="00DC19D5"/>
    <w:rsid w:val="00DC1C00"/>
    <w:rsid w:val="00DC1C29"/>
    <w:rsid w:val="00DC25FE"/>
    <w:rsid w:val="00DC26FF"/>
    <w:rsid w:val="00DC28F9"/>
    <w:rsid w:val="00DC3395"/>
    <w:rsid w:val="00DC33DF"/>
    <w:rsid w:val="00DC38C6"/>
    <w:rsid w:val="00DC3C52"/>
    <w:rsid w:val="00DC4131"/>
    <w:rsid w:val="00DC42E0"/>
    <w:rsid w:val="00DC43D6"/>
    <w:rsid w:val="00DC45B6"/>
    <w:rsid w:val="00DC4D89"/>
    <w:rsid w:val="00DC5A2D"/>
    <w:rsid w:val="00DC6315"/>
    <w:rsid w:val="00DC65EB"/>
    <w:rsid w:val="00DC6643"/>
    <w:rsid w:val="00DC6E2D"/>
    <w:rsid w:val="00DC71D4"/>
    <w:rsid w:val="00DC72C1"/>
    <w:rsid w:val="00DC769F"/>
    <w:rsid w:val="00DC76A3"/>
    <w:rsid w:val="00DC7934"/>
    <w:rsid w:val="00DD0A9E"/>
    <w:rsid w:val="00DD0B7A"/>
    <w:rsid w:val="00DD0C8C"/>
    <w:rsid w:val="00DD0F85"/>
    <w:rsid w:val="00DD10BA"/>
    <w:rsid w:val="00DD115A"/>
    <w:rsid w:val="00DD12D2"/>
    <w:rsid w:val="00DD199C"/>
    <w:rsid w:val="00DD1A03"/>
    <w:rsid w:val="00DD2997"/>
    <w:rsid w:val="00DD34E7"/>
    <w:rsid w:val="00DD3AA6"/>
    <w:rsid w:val="00DD3B2D"/>
    <w:rsid w:val="00DD493F"/>
    <w:rsid w:val="00DD4D79"/>
    <w:rsid w:val="00DD5189"/>
    <w:rsid w:val="00DD5929"/>
    <w:rsid w:val="00DD6136"/>
    <w:rsid w:val="00DD638F"/>
    <w:rsid w:val="00DD6ACF"/>
    <w:rsid w:val="00DD6FE5"/>
    <w:rsid w:val="00DD71F4"/>
    <w:rsid w:val="00DD794E"/>
    <w:rsid w:val="00DD7A8F"/>
    <w:rsid w:val="00DD7D20"/>
    <w:rsid w:val="00DD7D8B"/>
    <w:rsid w:val="00DD7F16"/>
    <w:rsid w:val="00DE041B"/>
    <w:rsid w:val="00DE04C2"/>
    <w:rsid w:val="00DE09E1"/>
    <w:rsid w:val="00DE0A10"/>
    <w:rsid w:val="00DE22C9"/>
    <w:rsid w:val="00DE231B"/>
    <w:rsid w:val="00DE2519"/>
    <w:rsid w:val="00DE25F7"/>
    <w:rsid w:val="00DE2980"/>
    <w:rsid w:val="00DE29CC"/>
    <w:rsid w:val="00DE2EFA"/>
    <w:rsid w:val="00DE2F92"/>
    <w:rsid w:val="00DE3544"/>
    <w:rsid w:val="00DE35EC"/>
    <w:rsid w:val="00DE3B1E"/>
    <w:rsid w:val="00DE4153"/>
    <w:rsid w:val="00DE43F3"/>
    <w:rsid w:val="00DE4634"/>
    <w:rsid w:val="00DE5B21"/>
    <w:rsid w:val="00DE5D9A"/>
    <w:rsid w:val="00DE5E18"/>
    <w:rsid w:val="00DE614E"/>
    <w:rsid w:val="00DE64D5"/>
    <w:rsid w:val="00DE66C0"/>
    <w:rsid w:val="00DE6C99"/>
    <w:rsid w:val="00DE6DFC"/>
    <w:rsid w:val="00DE78BB"/>
    <w:rsid w:val="00DE7A11"/>
    <w:rsid w:val="00DF000A"/>
    <w:rsid w:val="00DF03BB"/>
    <w:rsid w:val="00DF0A64"/>
    <w:rsid w:val="00DF0BAD"/>
    <w:rsid w:val="00DF0C32"/>
    <w:rsid w:val="00DF0C3F"/>
    <w:rsid w:val="00DF0FCB"/>
    <w:rsid w:val="00DF115B"/>
    <w:rsid w:val="00DF166E"/>
    <w:rsid w:val="00DF1DB5"/>
    <w:rsid w:val="00DF244B"/>
    <w:rsid w:val="00DF2C47"/>
    <w:rsid w:val="00DF3693"/>
    <w:rsid w:val="00DF3CA7"/>
    <w:rsid w:val="00DF4021"/>
    <w:rsid w:val="00DF4F0D"/>
    <w:rsid w:val="00DF528B"/>
    <w:rsid w:val="00DF5967"/>
    <w:rsid w:val="00DF59C6"/>
    <w:rsid w:val="00DF5AD9"/>
    <w:rsid w:val="00DF5D2A"/>
    <w:rsid w:val="00DF5E3C"/>
    <w:rsid w:val="00DF65C4"/>
    <w:rsid w:val="00DF680D"/>
    <w:rsid w:val="00DF69DC"/>
    <w:rsid w:val="00DF6C00"/>
    <w:rsid w:val="00DF6E26"/>
    <w:rsid w:val="00DF708E"/>
    <w:rsid w:val="00DF7160"/>
    <w:rsid w:val="00DF79D9"/>
    <w:rsid w:val="00DF7E16"/>
    <w:rsid w:val="00DF7F60"/>
    <w:rsid w:val="00E0029A"/>
    <w:rsid w:val="00E006C7"/>
    <w:rsid w:val="00E007E7"/>
    <w:rsid w:val="00E0085E"/>
    <w:rsid w:val="00E008AB"/>
    <w:rsid w:val="00E01279"/>
    <w:rsid w:val="00E016E9"/>
    <w:rsid w:val="00E01850"/>
    <w:rsid w:val="00E0198C"/>
    <w:rsid w:val="00E01993"/>
    <w:rsid w:val="00E02065"/>
    <w:rsid w:val="00E0245D"/>
    <w:rsid w:val="00E02558"/>
    <w:rsid w:val="00E0256A"/>
    <w:rsid w:val="00E02706"/>
    <w:rsid w:val="00E02799"/>
    <w:rsid w:val="00E027E7"/>
    <w:rsid w:val="00E02C74"/>
    <w:rsid w:val="00E02DC2"/>
    <w:rsid w:val="00E02DD2"/>
    <w:rsid w:val="00E02FE3"/>
    <w:rsid w:val="00E03443"/>
    <w:rsid w:val="00E03719"/>
    <w:rsid w:val="00E038EC"/>
    <w:rsid w:val="00E03FAE"/>
    <w:rsid w:val="00E0463D"/>
    <w:rsid w:val="00E0480C"/>
    <w:rsid w:val="00E049A3"/>
    <w:rsid w:val="00E04A8C"/>
    <w:rsid w:val="00E050B8"/>
    <w:rsid w:val="00E05911"/>
    <w:rsid w:val="00E05CB9"/>
    <w:rsid w:val="00E05F57"/>
    <w:rsid w:val="00E06366"/>
    <w:rsid w:val="00E063FB"/>
    <w:rsid w:val="00E06FB6"/>
    <w:rsid w:val="00E073ED"/>
    <w:rsid w:val="00E07707"/>
    <w:rsid w:val="00E078F9"/>
    <w:rsid w:val="00E07C75"/>
    <w:rsid w:val="00E07ED6"/>
    <w:rsid w:val="00E10085"/>
    <w:rsid w:val="00E106DC"/>
    <w:rsid w:val="00E10E7F"/>
    <w:rsid w:val="00E11201"/>
    <w:rsid w:val="00E114F6"/>
    <w:rsid w:val="00E11DBC"/>
    <w:rsid w:val="00E11DD6"/>
    <w:rsid w:val="00E12021"/>
    <w:rsid w:val="00E129DA"/>
    <w:rsid w:val="00E12B63"/>
    <w:rsid w:val="00E12DE4"/>
    <w:rsid w:val="00E12F06"/>
    <w:rsid w:val="00E12FC4"/>
    <w:rsid w:val="00E130D7"/>
    <w:rsid w:val="00E13498"/>
    <w:rsid w:val="00E137F3"/>
    <w:rsid w:val="00E13900"/>
    <w:rsid w:val="00E13992"/>
    <w:rsid w:val="00E143DA"/>
    <w:rsid w:val="00E145F1"/>
    <w:rsid w:val="00E1474C"/>
    <w:rsid w:val="00E151C1"/>
    <w:rsid w:val="00E15546"/>
    <w:rsid w:val="00E157C8"/>
    <w:rsid w:val="00E1600A"/>
    <w:rsid w:val="00E1603D"/>
    <w:rsid w:val="00E161D5"/>
    <w:rsid w:val="00E16F05"/>
    <w:rsid w:val="00E1732F"/>
    <w:rsid w:val="00E1779E"/>
    <w:rsid w:val="00E17DA6"/>
    <w:rsid w:val="00E202E5"/>
    <w:rsid w:val="00E20827"/>
    <w:rsid w:val="00E20AEF"/>
    <w:rsid w:val="00E20E02"/>
    <w:rsid w:val="00E2133D"/>
    <w:rsid w:val="00E21959"/>
    <w:rsid w:val="00E21975"/>
    <w:rsid w:val="00E219EE"/>
    <w:rsid w:val="00E21D3F"/>
    <w:rsid w:val="00E21FDE"/>
    <w:rsid w:val="00E226DF"/>
    <w:rsid w:val="00E22748"/>
    <w:rsid w:val="00E227D7"/>
    <w:rsid w:val="00E22AB2"/>
    <w:rsid w:val="00E22B6D"/>
    <w:rsid w:val="00E22C60"/>
    <w:rsid w:val="00E2344D"/>
    <w:rsid w:val="00E23E89"/>
    <w:rsid w:val="00E240A1"/>
    <w:rsid w:val="00E242DF"/>
    <w:rsid w:val="00E247E6"/>
    <w:rsid w:val="00E24C8B"/>
    <w:rsid w:val="00E25746"/>
    <w:rsid w:val="00E257EE"/>
    <w:rsid w:val="00E25B38"/>
    <w:rsid w:val="00E25D3A"/>
    <w:rsid w:val="00E262BC"/>
    <w:rsid w:val="00E2696D"/>
    <w:rsid w:val="00E26FBE"/>
    <w:rsid w:val="00E27F62"/>
    <w:rsid w:val="00E3053E"/>
    <w:rsid w:val="00E30614"/>
    <w:rsid w:val="00E30D62"/>
    <w:rsid w:val="00E31235"/>
    <w:rsid w:val="00E31CBC"/>
    <w:rsid w:val="00E31CD3"/>
    <w:rsid w:val="00E31D11"/>
    <w:rsid w:val="00E32465"/>
    <w:rsid w:val="00E32520"/>
    <w:rsid w:val="00E325E6"/>
    <w:rsid w:val="00E3419E"/>
    <w:rsid w:val="00E34515"/>
    <w:rsid w:val="00E345ED"/>
    <w:rsid w:val="00E347C1"/>
    <w:rsid w:val="00E34BE3"/>
    <w:rsid w:val="00E34CFF"/>
    <w:rsid w:val="00E34F2E"/>
    <w:rsid w:val="00E35967"/>
    <w:rsid w:val="00E35BDC"/>
    <w:rsid w:val="00E366E7"/>
    <w:rsid w:val="00E36B67"/>
    <w:rsid w:val="00E3710C"/>
    <w:rsid w:val="00E375C8"/>
    <w:rsid w:val="00E3770D"/>
    <w:rsid w:val="00E37B19"/>
    <w:rsid w:val="00E37E58"/>
    <w:rsid w:val="00E402AA"/>
    <w:rsid w:val="00E40606"/>
    <w:rsid w:val="00E40B3C"/>
    <w:rsid w:val="00E40F5D"/>
    <w:rsid w:val="00E4114B"/>
    <w:rsid w:val="00E41D65"/>
    <w:rsid w:val="00E41F3A"/>
    <w:rsid w:val="00E42528"/>
    <w:rsid w:val="00E42C13"/>
    <w:rsid w:val="00E43053"/>
    <w:rsid w:val="00E43184"/>
    <w:rsid w:val="00E4319D"/>
    <w:rsid w:val="00E434A9"/>
    <w:rsid w:val="00E43785"/>
    <w:rsid w:val="00E438AD"/>
    <w:rsid w:val="00E442AF"/>
    <w:rsid w:val="00E443B6"/>
    <w:rsid w:val="00E44791"/>
    <w:rsid w:val="00E44848"/>
    <w:rsid w:val="00E44D39"/>
    <w:rsid w:val="00E453B6"/>
    <w:rsid w:val="00E4551A"/>
    <w:rsid w:val="00E456C9"/>
    <w:rsid w:val="00E4593B"/>
    <w:rsid w:val="00E45FCC"/>
    <w:rsid w:val="00E461DC"/>
    <w:rsid w:val="00E46683"/>
    <w:rsid w:val="00E467B1"/>
    <w:rsid w:val="00E475D9"/>
    <w:rsid w:val="00E478EF"/>
    <w:rsid w:val="00E47A55"/>
    <w:rsid w:val="00E47CE2"/>
    <w:rsid w:val="00E50555"/>
    <w:rsid w:val="00E510F0"/>
    <w:rsid w:val="00E51135"/>
    <w:rsid w:val="00E51358"/>
    <w:rsid w:val="00E51376"/>
    <w:rsid w:val="00E51FE4"/>
    <w:rsid w:val="00E52282"/>
    <w:rsid w:val="00E52613"/>
    <w:rsid w:val="00E52EE9"/>
    <w:rsid w:val="00E52F78"/>
    <w:rsid w:val="00E53A0A"/>
    <w:rsid w:val="00E53B31"/>
    <w:rsid w:val="00E53DF2"/>
    <w:rsid w:val="00E54755"/>
    <w:rsid w:val="00E54889"/>
    <w:rsid w:val="00E54974"/>
    <w:rsid w:val="00E54C45"/>
    <w:rsid w:val="00E54F38"/>
    <w:rsid w:val="00E553E2"/>
    <w:rsid w:val="00E55DF5"/>
    <w:rsid w:val="00E560AD"/>
    <w:rsid w:val="00E561D1"/>
    <w:rsid w:val="00E56B45"/>
    <w:rsid w:val="00E57284"/>
    <w:rsid w:val="00E574F7"/>
    <w:rsid w:val="00E5771A"/>
    <w:rsid w:val="00E601D1"/>
    <w:rsid w:val="00E603BC"/>
    <w:rsid w:val="00E605B9"/>
    <w:rsid w:val="00E606FC"/>
    <w:rsid w:val="00E608F7"/>
    <w:rsid w:val="00E60C80"/>
    <w:rsid w:val="00E6180F"/>
    <w:rsid w:val="00E61ED5"/>
    <w:rsid w:val="00E62374"/>
    <w:rsid w:val="00E6238C"/>
    <w:rsid w:val="00E62541"/>
    <w:rsid w:val="00E6286B"/>
    <w:rsid w:val="00E62BF8"/>
    <w:rsid w:val="00E63461"/>
    <w:rsid w:val="00E638D5"/>
    <w:rsid w:val="00E63AF9"/>
    <w:rsid w:val="00E63D53"/>
    <w:rsid w:val="00E64568"/>
    <w:rsid w:val="00E6480E"/>
    <w:rsid w:val="00E64D0E"/>
    <w:rsid w:val="00E653D5"/>
    <w:rsid w:val="00E653F3"/>
    <w:rsid w:val="00E654DA"/>
    <w:rsid w:val="00E6570F"/>
    <w:rsid w:val="00E65D0C"/>
    <w:rsid w:val="00E65E5E"/>
    <w:rsid w:val="00E66059"/>
    <w:rsid w:val="00E661F3"/>
    <w:rsid w:val="00E66270"/>
    <w:rsid w:val="00E66323"/>
    <w:rsid w:val="00E66495"/>
    <w:rsid w:val="00E66D61"/>
    <w:rsid w:val="00E6724B"/>
    <w:rsid w:val="00E675F8"/>
    <w:rsid w:val="00E67D1D"/>
    <w:rsid w:val="00E700BD"/>
    <w:rsid w:val="00E70B11"/>
    <w:rsid w:val="00E70F80"/>
    <w:rsid w:val="00E71096"/>
    <w:rsid w:val="00E71466"/>
    <w:rsid w:val="00E71737"/>
    <w:rsid w:val="00E71982"/>
    <w:rsid w:val="00E71AA6"/>
    <w:rsid w:val="00E71E9F"/>
    <w:rsid w:val="00E720EB"/>
    <w:rsid w:val="00E72299"/>
    <w:rsid w:val="00E722C8"/>
    <w:rsid w:val="00E726C2"/>
    <w:rsid w:val="00E72C5B"/>
    <w:rsid w:val="00E72FB4"/>
    <w:rsid w:val="00E733EC"/>
    <w:rsid w:val="00E73522"/>
    <w:rsid w:val="00E73D08"/>
    <w:rsid w:val="00E73EFE"/>
    <w:rsid w:val="00E74A9F"/>
    <w:rsid w:val="00E74E63"/>
    <w:rsid w:val="00E7591D"/>
    <w:rsid w:val="00E75A7F"/>
    <w:rsid w:val="00E7606C"/>
    <w:rsid w:val="00E7689A"/>
    <w:rsid w:val="00E76CF6"/>
    <w:rsid w:val="00E77027"/>
    <w:rsid w:val="00E8006B"/>
    <w:rsid w:val="00E8094A"/>
    <w:rsid w:val="00E80B11"/>
    <w:rsid w:val="00E80B9D"/>
    <w:rsid w:val="00E81071"/>
    <w:rsid w:val="00E8110E"/>
    <w:rsid w:val="00E81B10"/>
    <w:rsid w:val="00E82740"/>
    <w:rsid w:val="00E82BF8"/>
    <w:rsid w:val="00E82F20"/>
    <w:rsid w:val="00E8323D"/>
    <w:rsid w:val="00E835D0"/>
    <w:rsid w:val="00E84407"/>
    <w:rsid w:val="00E84717"/>
    <w:rsid w:val="00E84990"/>
    <w:rsid w:val="00E84F7A"/>
    <w:rsid w:val="00E8511A"/>
    <w:rsid w:val="00E854F7"/>
    <w:rsid w:val="00E857F8"/>
    <w:rsid w:val="00E85A2E"/>
    <w:rsid w:val="00E85DDA"/>
    <w:rsid w:val="00E85E52"/>
    <w:rsid w:val="00E85F8C"/>
    <w:rsid w:val="00E86034"/>
    <w:rsid w:val="00E862CB"/>
    <w:rsid w:val="00E86553"/>
    <w:rsid w:val="00E867A9"/>
    <w:rsid w:val="00E86967"/>
    <w:rsid w:val="00E87005"/>
    <w:rsid w:val="00E870AF"/>
    <w:rsid w:val="00E870E6"/>
    <w:rsid w:val="00E87676"/>
    <w:rsid w:val="00E87909"/>
    <w:rsid w:val="00E87A3D"/>
    <w:rsid w:val="00E87EBC"/>
    <w:rsid w:val="00E903E2"/>
    <w:rsid w:val="00E90638"/>
    <w:rsid w:val="00E90885"/>
    <w:rsid w:val="00E90BB6"/>
    <w:rsid w:val="00E90C29"/>
    <w:rsid w:val="00E90E55"/>
    <w:rsid w:val="00E90F2E"/>
    <w:rsid w:val="00E913E4"/>
    <w:rsid w:val="00E915CA"/>
    <w:rsid w:val="00E92128"/>
    <w:rsid w:val="00E9215B"/>
    <w:rsid w:val="00E921F1"/>
    <w:rsid w:val="00E92567"/>
    <w:rsid w:val="00E92711"/>
    <w:rsid w:val="00E92914"/>
    <w:rsid w:val="00E92DB8"/>
    <w:rsid w:val="00E92DBC"/>
    <w:rsid w:val="00E92E80"/>
    <w:rsid w:val="00E93269"/>
    <w:rsid w:val="00E9396B"/>
    <w:rsid w:val="00E94255"/>
    <w:rsid w:val="00E942E0"/>
    <w:rsid w:val="00E951E4"/>
    <w:rsid w:val="00E958C5"/>
    <w:rsid w:val="00E95BD4"/>
    <w:rsid w:val="00E96105"/>
    <w:rsid w:val="00E9649A"/>
    <w:rsid w:val="00E96753"/>
    <w:rsid w:val="00E96940"/>
    <w:rsid w:val="00E96C7E"/>
    <w:rsid w:val="00E96C90"/>
    <w:rsid w:val="00E9715A"/>
    <w:rsid w:val="00E9736C"/>
    <w:rsid w:val="00EA052A"/>
    <w:rsid w:val="00EA0AB8"/>
    <w:rsid w:val="00EA12C9"/>
    <w:rsid w:val="00EA1A17"/>
    <w:rsid w:val="00EA1C0A"/>
    <w:rsid w:val="00EA1C34"/>
    <w:rsid w:val="00EA1D84"/>
    <w:rsid w:val="00EA21BE"/>
    <w:rsid w:val="00EA22E6"/>
    <w:rsid w:val="00EA2C18"/>
    <w:rsid w:val="00EA2D00"/>
    <w:rsid w:val="00EA2F0D"/>
    <w:rsid w:val="00EA35FE"/>
    <w:rsid w:val="00EA3C9E"/>
    <w:rsid w:val="00EA3FC3"/>
    <w:rsid w:val="00EA3FC7"/>
    <w:rsid w:val="00EA41B9"/>
    <w:rsid w:val="00EA42B2"/>
    <w:rsid w:val="00EA4739"/>
    <w:rsid w:val="00EA5E8F"/>
    <w:rsid w:val="00EA622D"/>
    <w:rsid w:val="00EA6445"/>
    <w:rsid w:val="00EA66C1"/>
    <w:rsid w:val="00EA69B6"/>
    <w:rsid w:val="00EA6B3F"/>
    <w:rsid w:val="00EA6B67"/>
    <w:rsid w:val="00EA7190"/>
    <w:rsid w:val="00EA7535"/>
    <w:rsid w:val="00EA7B6B"/>
    <w:rsid w:val="00EA7CBB"/>
    <w:rsid w:val="00EA7DC2"/>
    <w:rsid w:val="00EA7FDE"/>
    <w:rsid w:val="00EB0093"/>
    <w:rsid w:val="00EB0217"/>
    <w:rsid w:val="00EB05B1"/>
    <w:rsid w:val="00EB0954"/>
    <w:rsid w:val="00EB0C83"/>
    <w:rsid w:val="00EB0C9F"/>
    <w:rsid w:val="00EB0FA6"/>
    <w:rsid w:val="00EB1478"/>
    <w:rsid w:val="00EB166E"/>
    <w:rsid w:val="00EB183D"/>
    <w:rsid w:val="00EB1F23"/>
    <w:rsid w:val="00EB286E"/>
    <w:rsid w:val="00EB2EBD"/>
    <w:rsid w:val="00EB2F29"/>
    <w:rsid w:val="00EB313C"/>
    <w:rsid w:val="00EB3143"/>
    <w:rsid w:val="00EB3674"/>
    <w:rsid w:val="00EB3D46"/>
    <w:rsid w:val="00EB3FB4"/>
    <w:rsid w:val="00EB417E"/>
    <w:rsid w:val="00EB471B"/>
    <w:rsid w:val="00EB48A6"/>
    <w:rsid w:val="00EB48E1"/>
    <w:rsid w:val="00EB48EF"/>
    <w:rsid w:val="00EB4EBF"/>
    <w:rsid w:val="00EB4F18"/>
    <w:rsid w:val="00EB5158"/>
    <w:rsid w:val="00EB5D67"/>
    <w:rsid w:val="00EB6510"/>
    <w:rsid w:val="00EB7024"/>
    <w:rsid w:val="00EB7046"/>
    <w:rsid w:val="00EB719A"/>
    <w:rsid w:val="00EB7F81"/>
    <w:rsid w:val="00EC025D"/>
    <w:rsid w:val="00EC0298"/>
    <w:rsid w:val="00EC02CD"/>
    <w:rsid w:val="00EC03BC"/>
    <w:rsid w:val="00EC08D9"/>
    <w:rsid w:val="00EC097C"/>
    <w:rsid w:val="00EC130D"/>
    <w:rsid w:val="00EC1847"/>
    <w:rsid w:val="00EC1B16"/>
    <w:rsid w:val="00EC1C92"/>
    <w:rsid w:val="00EC1DCE"/>
    <w:rsid w:val="00EC229B"/>
    <w:rsid w:val="00EC24E5"/>
    <w:rsid w:val="00EC2C87"/>
    <w:rsid w:val="00EC30B6"/>
    <w:rsid w:val="00EC30C8"/>
    <w:rsid w:val="00EC311A"/>
    <w:rsid w:val="00EC3468"/>
    <w:rsid w:val="00EC3A83"/>
    <w:rsid w:val="00EC3B04"/>
    <w:rsid w:val="00EC3E06"/>
    <w:rsid w:val="00EC4572"/>
    <w:rsid w:val="00EC47F8"/>
    <w:rsid w:val="00EC4E01"/>
    <w:rsid w:val="00EC4EAF"/>
    <w:rsid w:val="00EC4EFB"/>
    <w:rsid w:val="00EC53F9"/>
    <w:rsid w:val="00EC57D6"/>
    <w:rsid w:val="00EC7051"/>
    <w:rsid w:val="00EC712F"/>
    <w:rsid w:val="00EC7243"/>
    <w:rsid w:val="00EC7488"/>
    <w:rsid w:val="00EC76B6"/>
    <w:rsid w:val="00EC775B"/>
    <w:rsid w:val="00EC7944"/>
    <w:rsid w:val="00EC7D71"/>
    <w:rsid w:val="00EC7D8C"/>
    <w:rsid w:val="00EC7E92"/>
    <w:rsid w:val="00ED0287"/>
    <w:rsid w:val="00ED0298"/>
    <w:rsid w:val="00ED0355"/>
    <w:rsid w:val="00ED0B56"/>
    <w:rsid w:val="00ED0CE9"/>
    <w:rsid w:val="00ED0D6C"/>
    <w:rsid w:val="00ED174F"/>
    <w:rsid w:val="00ED1877"/>
    <w:rsid w:val="00ED2042"/>
    <w:rsid w:val="00ED20F7"/>
    <w:rsid w:val="00ED2312"/>
    <w:rsid w:val="00ED269B"/>
    <w:rsid w:val="00ED2747"/>
    <w:rsid w:val="00ED2FDF"/>
    <w:rsid w:val="00ED33CB"/>
    <w:rsid w:val="00ED376D"/>
    <w:rsid w:val="00ED3D8A"/>
    <w:rsid w:val="00ED5139"/>
    <w:rsid w:val="00ED57C1"/>
    <w:rsid w:val="00ED5AD7"/>
    <w:rsid w:val="00ED5F03"/>
    <w:rsid w:val="00ED6490"/>
    <w:rsid w:val="00ED67F2"/>
    <w:rsid w:val="00ED6C00"/>
    <w:rsid w:val="00ED74F3"/>
    <w:rsid w:val="00ED77F6"/>
    <w:rsid w:val="00EE0291"/>
    <w:rsid w:val="00EE0353"/>
    <w:rsid w:val="00EE043B"/>
    <w:rsid w:val="00EE05EC"/>
    <w:rsid w:val="00EE0717"/>
    <w:rsid w:val="00EE0781"/>
    <w:rsid w:val="00EE0787"/>
    <w:rsid w:val="00EE09A6"/>
    <w:rsid w:val="00EE0E19"/>
    <w:rsid w:val="00EE178B"/>
    <w:rsid w:val="00EE19C3"/>
    <w:rsid w:val="00EE1A25"/>
    <w:rsid w:val="00EE2065"/>
    <w:rsid w:val="00EE24C7"/>
    <w:rsid w:val="00EE2EAB"/>
    <w:rsid w:val="00EE326E"/>
    <w:rsid w:val="00EE37E6"/>
    <w:rsid w:val="00EE3840"/>
    <w:rsid w:val="00EE3D24"/>
    <w:rsid w:val="00EE3DE0"/>
    <w:rsid w:val="00EE3EC1"/>
    <w:rsid w:val="00EE483E"/>
    <w:rsid w:val="00EE48DA"/>
    <w:rsid w:val="00EE4E14"/>
    <w:rsid w:val="00EE50B6"/>
    <w:rsid w:val="00EE65F6"/>
    <w:rsid w:val="00EE66DB"/>
    <w:rsid w:val="00EE693C"/>
    <w:rsid w:val="00EE76FF"/>
    <w:rsid w:val="00EE7764"/>
    <w:rsid w:val="00EE7F82"/>
    <w:rsid w:val="00EF0B66"/>
    <w:rsid w:val="00EF0F24"/>
    <w:rsid w:val="00EF120A"/>
    <w:rsid w:val="00EF1C7F"/>
    <w:rsid w:val="00EF3554"/>
    <w:rsid w:val="00EF36C1"/>
    <w:rsid w:val="00EF37A2"/>
    <w:rsid w:val="00EF3908"/>
    <w:rsid w:val="00EF392B"/>
    <w:rsid w:val="00EF3BFD"/>
    <w:rsid w:val="00EF4453"/>
    <w:rsid w:val="00EF4683"/>
    <w:rsid w:val="00EF4E6B"/>
    <w:rsid w:val="00EF51A1"/>
    <w:rsid w:val="00EF5572"/>
    <w:rsid w:val="00EF56C5"/>
    <w:rsid w:val="00EF59A0"/>
    <w:rsid w:val="00EF6211"/>
    <w:rsid w:val="00EF649C"/>
    <w:rsid w:val="00EF683A"/>
    <w:rsid w:val="00EF6AB7"/>
    <w:rsid w:val="00EF6AC0"/>
    <w:rsid w:val="00EF709F"/>
    <w:rsid w:val="00EF73E2"/>
    <w:rsid w:val="00EF7B04"/>
    <w:rsid w:val="00EF7ED3"/>
    <w:rsid w:val="00F00332"/>
    <w:rsid w:val="00F00649"/>
    <w:rsid w:val="00F00860"/>
    <w:rsid w:val="00F00AFD"/>
    <w:rsid w:val="00F01137"/>
    <w:rsid w:val="00F014AD"/>
    <w:rsid w:val="00F01615"/>
    <w:rsid w:val="00F01640"/>
    <w:rsid w:val="00F01BC8"/>
    <w:rsid w:val="00F01D7C"/>
    <w:rsid w:val="00F020A7"/>
    <w:rsid w:val="00F02169"/>
    <w:rsid w:val="00F02349"/>
    <w:rsid w:val="00F0234C"/>
    <w:rsid w:val="00F02692"/>
    <w:rsid w:val="00F02B29"/>
    <w:rsid w:val="00F02CFE"/>
    <w:rsid w:val="00F02F3F"/>
    <w:rsid w:val="00F03315"/>
    <w:rsid w:val="00F0360E"/>
    <w:rsid w:val="00F04149"/>
    <w:rsid w:val="00F0459E"/>
    <w:rsid w:val="00F04834"/>
    <w:rsid w:val="00F04BA8"/>
    <w:rsid w:val="00F04D26"/>
    <w:rsid w:val="00F04D7D"/>
    <w:rsid w:val="00F04F1E"/>
    <w:rsid w:val="00F05175"/>
    <w:rsid w:val="00F052D4"/>
    <w:rsid w:val="00F058A4"/>
    <w:rsid w:val="00F05A42"/>
    <w:rsid w:val="00F05B9A"/>
    <w:rsid w:val="00F05D01"/>
    <w:rsid w:val="00F060B3"/>
    <w:rsid w:val="00F061FA"/>
    <w:rsid w:val="00F06B88"/>
    <w:rsid w:val="00F06F26"/>
    <w:rsid w:val="00F071CF"/>
    <w:rsid w:val="00F07326"/>
    <w:rsid w:val="00F075ED"/>
    <w:rsid w:val="00F07AAA"/>
    <w:rsid w:val="00F07C6C"/>
    <w:rsid w:val="00F07E26"/>
    <w:rsid w:val="00F07E7B"/>
    <w:rsid w:val="00F10ECA"/>
    <w:rsid w:val="00F11958"/>
    <w:rsid w:val="00F11BA2"/>
    <w:rsid w:val="00F121FA"/>
    <w:rsid w:val="00F124B1"/>
    <w:rsid w:val="00F1251E"/>
    <w:rsid w:val="00F1340B"/>
    <w:rsid w:val="00F1383A"/>
    <w:rsid w:val="00F145B9"/>
    <w:rsid w:val="00F14A40"/>
    <w:rsid w:val="00F14DFF"/>
    <w:rsid w:val="00F15060"/>
    <w:rsid w:val="00F1547C"/>
    <w:rsid w:val="00F15546"/>
    <w:rsid w:val="00F15558"/>
    <w:rsid w:val="00F15CE7"/>
    <w:rsid w:val="00F164B1"/>
    <w:rsid w:val="00F16905"/>
    <w:rsid w:val="00F16986"/>
    <w:rsid w:val="00F16D0F"/>
    <w:rsid w:val="00F1777D"/>
    <w:rsid w:val="00F17AC7"/>
    <w:rsid w:val="00F17EC6"/>
    <w:rsid w:val="00F20415"/>
    <w:rsid w:val="00F204A9"/>
    <w:rsid w:val="00F20752"/>
    <w:rsid w:val="00F20825"/>
    <w:rsid w:val="00F20A91"/>
    <w:rsid w:val="00F21261"/>
    <w:rsid w:val="00F21594"/>
    <w:rsid w:val="00F21B7E"/>
    <w:rsid w:val="00F21D4A"/>
    <w:rsid w:val="00F21D59"/>
    <w:rsid w:val="00F21D6B"/>
    <w:rsid w:val="00F21FF4"/>
    <w:rsid w:val="00F22225"/>
    <w:rsid w:val="00F2236D"/>
    <w:rsid w:val="00F22F89"/>
    <w:rsid w:val="00F23552"/>
    <w:rsid w:val="00F2382A"/>
    <w:rsid w:val="00F239CF"/>
    <w:rsid w:val="00F239EF"/>
    <w:rsid w:val="00F23A24"/>
    <w:rsid w:val="00F23D4D"/>
    <w:rsid w:val="00F24106"/>
    <w:rsid w:val="00F2437F"/>
    <w:rsid w:val="00F24851"/>
    <w:rsid w:val="00F24B89"/>
    <w:rsid w:val="00F24BDB"/>
    <w:rsid w:val="00F25053"/>
    <w:rsid w:val="00F2561F"/>
    <w:rsid w:val="00F258B5"/>
    <w:rsid w:val="00F25E05"/>
    <w:rsid w:val="00F2604E"/>
    <w:rsid w:val="00F2742C"/>
    <w:rsid w:val="00F274EF"/>
    <w:rsid w:val="00F27A53"/>
    <w:rsid w:val="00F27C6C"/>
    <w:rsid w:val="00F3015D"/>
    <w:rsid w:val="00F308D1"/>
    <w:rsid w:val="00F30911"/>
    <w:rsid w:val="00F3127E"/>
    <w:rsid w:val="00F31979"/>
    <w:rsid w:val="00F31A28"/>
    <w:rsid w:val="00F31BA1"/>
    <w:rsid w:val="00F31E2D"/>
    <w:rsid w:val="00F32525"/>
    <w:rsid w:val="00F32538"/>
    <w:rsid w:val="00F32601"/>
    <w:rsid w:val="00F327DF"/>
    <w:rsid w:val="00F32A42"/>
    <w:rsid w:val="00F32AF5"/>
    <w:rsid w:val="00F32E5D"/>
    <w:rsid w:val="00F33274"/>
    <w:rsid w:val="00F334A4"/>
    <w:rsid w:val="00F33E06"/>
    <w:rsid w:val="00F33E0A"/>
    <w:rsid w:val="00F33FB3"/>
    <w:rsid w:val="00F3409A"/>
    <w:rsid w:val="00F3462F"/>
    <w:rsid w:val="00F34648"/>
    <w:rsid w:val="00F348B0"/>
    <w:rsid w:val="00F352D3"/>
    <w:rsid w:val="00F357DE"/>
    <w:rsid w:val="00F36279"/>
    <w:rsid w:val="00F36DB6"/>
    <w:rsid w:val="00F36F65"/>
    <w:rsid w:val="00F371D3"/>
    <w:rsid w:val="00F37D6B"/>
    <w:rsid w:val="00F407D3"/>
    <w:rsid w:val="00F408CD"/>
    <w:rsid w:val="00F41019"/>
    <w:rsid w:val="00F4155C"/>
    <w:rsid w:val="00F415D7"/>
    <w:rsid w:val="00F42288"/>
    <w:rsid w:val="00F422D8"/>
    <w:rsid w:val="00F426B9"/>
    <w:rsid w:val="00F42B63"/>
    <w:rsid w:val="00F4334E"/>
    <w:rsid w:val="00F433AD"/>
    <w:rsid w:val="00F43682"/>
    <w:rsid w:val="00F43B05"/>
    <w:rsid w:val="00F43B76"/>
    <w:rsid w:val="00F43EFA"/>
    <w:rsid w:val="00F447D7"/>
    <w:rsid w:val="00F44B3C"/>
    <w:rsid w:val="00F45198"/>
    <w:rsid w:val="00F45312"/>
    <w:rsid w:val="00F45457"/>
    <w:rsid w:val="00F45956"/>
    <w:rsid w:val="00F45D01"/>
    <w:rsid w:val="00F46094"/>
    <w:rsid w:val="00F469EF"/>
    <w:rsid w:val="00F46A25"/>
    <w:rsid w:val="00F46F9F"/>
    <w:rsid w:val="00F474C4"/>
    <w:rsid w:val="00F476DE"/>
    <w:rsid w:val="00F47716"/>
    <w:rsid w:val="00F4796B"/>
    <w:rsid w:val="00F47FA3"/>
    <w:rsid w:val="00F504F2"/>
    <w:rsid w:val="00F50D52"/>
    <w:rsid w:val="00F51BF0"/>
    <w:rsid w:val="00F52676"/>
    <w:rsid w:val="00F5284C"/>
    <w:rsid w:val="00F55C7C"/>
    <w:rsid w:val="00F55CD5"/>
    <w:rsid w:val="00F55D3A"/>
    <w:rsid w:val="00F564BF"/>
    <w:rsid w:val="00F566B4"/>
    <w:rsid w:val="00F56B0F"/>
    <w:rsid w:val="00F5705A"/>
    <w:rsid w:val="00F571A4"/>
    <w:rsid w:val="00F573FB"/>
    <w:rsid w:val="00F57AA6"/>
    <w:rsid w:val="00F57CEF"/>
    <w:rsid w:val="00F6026D"/>
    <w:rsid w:val="00F6041C"/>
    <w:rsid w:val="00F60EE5"/>
    <w:rsid w:val="00F610C0"/>
    <w:rsid w:val="00F61102"/>
    <w:rsid w:val="00F612EC"/>
    <w:rsid w:val="00F61326"/>
    <w:rsid w:val="00F61A8B"/>
    <w:rsid w:val="00F61C9D"/>
    <w:rsid w:val="00F62072"/>
    <w:rsid w:val="00F62295"/>
    <w:rsid w:val="00F623C4"/>
    <w:rsid w:val="00F62E61"/>
    <w:rsid w:val="00F63098"/>
    <w:rsid w:val="00F633D5"/>
    <w:rsid w:val="00F63816"/>
    <w:rsid w:val="00F63CCB"/>
    <w:rsid w:val="00F63FE0"/>
    <w:rsid w:val="00F640B8"/>
    <w:rsid w:val="00F6457C"/>
    <w:rsid w:val="00F6473F"/>
    <w:rsid w:val="00F648E0"/>
    <w:rsid w:val="00F648F5"/>
    <w:rsid w:val="00F64ED8"/>
    <w:rsid w:val="00F651D2"/>
    <w:rsid w:val="00F651F4"/>
    <w:rsid w:val="00F654D4"/>
    <w:rsid w:val="00F657F1"/>
    <w:rsid w:val="00F65811"/>
    <w:rsid w:val="00F65B27"/>
    <w:rsid w:val="00F65BCD"/>
    <w:rsid w:val="00F6657E"/>
    <w:rsid w:val="00F67276"/>
    <w:rsid w:val="00F6728A"/>
    <w:rsid w:val="00F67AC1"/>
    <w:rsid w:val="00F70054"/>
    <w:rsid w:val="00F70542"/>
    <w:rsid w:val="00F70FD7"/>
    <w:rsid w:val="00F7124A"/>
    <w:rsid w:val="00F712FF"/>
    <w:rsid w:val="00F715AD"/>
    <w:rsid w:val="00F717A1"/>
    <w:rsid w:val="00F717EE"/>
    <w:rsid w:val="00F71A5B"/>
    <w:rsid w:val="00F71F5C"/>
    <w:rsid w:val="00F724AD"/>
    <w:rsid w:val="00F7281B"/>
    <w:rsid w:val="00F7314B"/>
    <w:rsid w:val="00F7377C"/>
    <w:rsid w:val="00F73887"/>
    <w:rsid w:val="00F739C0"/>
    <w:rsid w:val="00F7492D"/>
    <w:rsid w:val="00F74DF8"/>
    <w:rsid w:val="00F7510C"/>
    <w:rsid w:val="00F751DC"/>
    <w:rsid w:val="00F7539B"/>
    <w:rsid w:val="00F75677"/>
    <w:rsid w:val="00F757F1"/>
    <w:rsid w:val="00F75997"/>
    <w:rsid w:val="00F75B1A"/>
    <w:rsid w:val="00F75D6F"/>
    <w:rsid w:val="00F760C6"/>
    <w:rsid w:val="00F763B4"/>
    <w:rsid w:val="00F765BA"/>
    <w:rsid w:val="00F765E3"/>
    <w:rsid w:val="00F76AD7"/>
    <w:rsid w:val="00F76FC6"/>
    <w:rsid w:val="00F77407"/>
    <w:rsid w:val="00F77482"/>
    <w:rsid w:val="00F774A0"/>
    <w:rsid w:val="00F774DD"/>
    <w:rsid w:val="00F77851"/>
    <w:rsid w:val="00F77D4A"/>
    <w:rsid w:val="00F801BC"/>
    <w:rsid w:val="00F8038F"/>
    <w:rsid w:val="00F80721"/>
    <w:rsid w:val="00F80D62"/>
    <w:rsid w:val="00F80DA4"/>
    <w:rsid w:val="00F80E93"/>
    <w:rsid w:val="00F81122"/>
    <w:rsid w:val="00F81488"/>
    <w:rsid w:val="00F82532"/>
    <w:rsid w:val="00F825CE"/>
    <w:rsid w:val="00F82A9D"/>
    <w:rsid w:val="00F82B8C"/>
    <w:rsid w:val="00F82E8D"/>
    <w:rsid w:val="00F82F6A"/>
    <w:rsid w:val="00F8317F"/>
    <w:rsid w:val="00F837EB"/>
    <w:rsid w:val="00F83D3B"/>
    <w:rsid w:val="00F84428"/>
    <w:rsid w:val="00F84503"/>
    <w:rsid w:val="00F84BC2"/>
    <w:rsid w:val="00F84D8F"/>
    <w:rsid w:val="00F851A9"/>
    <w:rsid w:val="00F85273"/>
    <w:rsid w:val="00F852DC"/>
    <w:rsid w:val="00F854DF"/>
    <w:rsid w:val="00F8561F"/>
    <w:rsid w:val="00F85AAE"/>
    <w:rsid w:val="00F85CE6"/>
    <w:rsid w:val="00F85ED7"/>
    <w:rsid w:val="00F8675C"/>
    <w:rsid w:val="00F86F68"/>
    <w:rsid w:val="00F8763E"/>
    <w:rsid w:val="00F878CB"/>
    <w:rsid w:val="00F90008"/>
    <w:rsid w:val="00F90191"/>
    <w:rsid w:val="00F907EA"/>
    <w:rsid w:val="00F9188D"/>
    <w:rsid w:val="00F92252"/>
    <w:rsid w:val="00F9229D"/>
    <w:rsid w:val="00F92365"/>
    <w:rsid w:val="00F92646"/>
    <w:rsid w:val="00F92769"/>
    <w:rsid w:val="00F9308F"/>
    <w:rsid w:val="00F93286"/>
    <w:rsid w:val="00F93690"/>
    <w:rsid w:val="00F93BB4"/>
    <w:rsid w:val="00F94127"/>
    <w:rsid w:val="00F94F70"/>
    <w:rsid w:val="00F954FE"/>
    <w:rsid w:val="00F957CE"/>
    <w:rsid w:val="00F95825"/>
    <w:rsid w:val="00F95E2E"/>
    <w:rsid w:val="00F95E88"/>
    <w:rsid w:val="00F96378"/>
    <w:rsid w:val="00F9702D"/>
    <w:rsid w:val="00F976D4"/>
    <w:rsid w:val="00F97DC9"/>
    <w:rsid w:val="00FA0417"/>
    <w:rsid w:val="00FA0983"/>
    <w:rsid w:val="00FA099A"/>
    <w:rsid w:val="00FA0C78"/>
    <w:rsid w:val="00FA0CB1"/>
    <w:rsid w:val="00FA0EE6"/>
    <w:rsid w:val="00FA0F0A"/>
    <w:rsid w:val="00FA12FC"/>
    <w:rsid w:val="00FA1430"/>
    <w:rsid w:val="00FA145A"/>
    <w:rsid w:val="00FA19D1"/>
    <w:rsid w:val="00FA284D"/>
    <w:rsid w:val="00FA2909"/>
    <w:rsid w:val="00FA2D2F"/>
    <w:rsid w:val="00FA2DF5"/>
    <w:rsid w:val="00FA362C"/>
    <w:rsid w:val="00FA36C9"/>
    <w:rsid w:val="00FA37DA"/>
    <w:rsid w:val="00FA38C9"/>
    <w:rsid w:val="00FA3E6E"/>
    <w:rsid w:val="00FA4255"/>
    <w:rsid w:val="00FA5149"/>
    <w:rsid w:val="00FA52FE"/>
    <w:rsid w:val="00FA544E"/>
    <w:rsid w:val="00FA5563"/>
    <w:rsid w:val="00FA586B"/>
    <w:rsid w:val="00FA5FCC"/>
    <w:rsid w:val="00FA6A78"/>
    <w:rsid w:val="00FA7272"/>
    <w:rsid w:val="00FA75BB"/>
    <w:rsid w:val="00FA7BAB"/>
    <w:rsid w:val="00FA7CF0"/>
    <w:rsid w:val="00FB0171"/>
    <w:rsid w:val="00FB01B9"/>
    <w:rsid w:val="00FB09D3"/>
    <w:rsid w:val="00FB0A47"/>
    <w:rsid w:val="00FB113E"/>
    <w:rsid w:val="00FB134C"/>
    <w:rsid w:val="00FB1426"/>
    <w:rsid w:val="00FB218D"/>
    <w:rsid w:val="00FB2437"/>
    <w:rsid w:val="00FB3849"/>
    <w:rsid w:val="00FB3ACB"/>
    <w:rsid w:val="00FB3AE2"/>
    <w:rsid w:val="00FB3B73"/>
    <w:rsid w:val="00FB3E25"/>
    <w:rsid w:val="00FB3E70"/>
    <w:rsid w:val="00FB433B"/>
    <w:rsid w:val="00FB4376"/>
    <w:rsid w:val="00FB4667"/>
    <w:rsid w:val="00FB47C1"/>
    <w:rsid w:val="00FB4D43"/>
    <w:rsid w:val="00FB5446"/>
    <w:rsid w:val="00FB54E2"/>
    <w:rsid w:val="00FB5C43"/>
    <w:rsid w:val="00FB6178"/>
    <w:rsid w:val="00FB6790"/>
    <w:rsid w:val="00FB67B2"/>
    <w:rsid w:val="00FB67C5"/>
    <w:rsid w:val="00FB6BC4"/>
    <w:rsid w:val="00FB73CC"/>
    <w:rsid w:val="00FB74E0"/>
    <w:rsid w:val="00FB78D3"/>
    <w:rsid w:val="00FC03E7"/>
    <w:rsid w:val="00FC0626"/>
    <w:rsid w:val="00FC0F27"/>
    <w:rsid w:val="00FC1076"/>
    <w:rsid w:val="00FC13FE"/>
    <w:rsid w:val="00FC141F"/>
    <w:rsid w:val="00FC16A3"/>
    <w:rsid w:val="00FC1A45"/>
    <w:rsid w:val="00FC1F28"/>
    <w:rsid w:val="00FC2157"/>
    <w:rsid w:val="00FC226D"/>
    <w:rsid w:val="00FC2A25"/>
    <w:rsid w:val="00FC32C8"/>
    <w:rsid w:val="00FC3368"/>
    <w:rsid w:val="00FC3A22"/>
    <w:rsid w:val="00FC3D20"/>
    <w:rsid w:val="00FC5086"/>
    <w:rsid w:val="00FC5328"/>
    <w:rsid w:val="00FC5396"/>
    <w:rsid w:val="00FC5A5C"/>
    <w:rsid w:val="00FC610C"/>
    <w:rsid w:val="00FC65AD"/>
    <w:rsid w:val="00FC6F7B"/>
    <w:rsid w:val="00FC6F8E"/>
    <w:rsid w:val="00FC73C3"/>
    <w:rsid w:val="00FC7632"/>
    <w:rsid w:val="00FC7954"/>
    <w:rsid w:val="00FC797A"/>
    <w:rsid w:val="00FD0147"/>
    <w:rsid w:val="00FD0832"/>
    <w:rsid w:val="00FD0B55"/>
    <w:rsid w:val="00FD10B6"/>
    <w:rsid w:val="00FD13A1"/>
    <w:rsid w:val="00FD18C4"/>
    <w:rsid w:val="00FD1CE5"/>
    <w:rsid w:val="00FD1E4F"/>
    <w:rsid w:val="00FD250E"/>
    <w:rsid w:val="00FD2848"/>
    <w:rsid w:val="00FD2D69"/>
    <w:rsid w:val="00FD3513"/>
    <w:rsid w:val="00FD3892"/>
    <w:rsid w:val="00FD3A68"/>
    <w:rsid w:val="00FD3C69"/>
    <w:rsid w:val="00FD3E68"/>
    <w:rsid w:val="00FD3FB6"/>
    <w:rsid w:val="00FD4023"/>
    <w:rsid w:val="00FD4120"/>
    <w:rsid w:val="00FD45C1"/>
    <w:rsid w:val="00FD4D38"/>
    <w:rsid w:val="00FD519A"/>
    <w:rsid w:val="00FD525E"/>
    <w:rsid w:val="00FD5363"/>
    <w:rsid w:val="00FD5D37"/>
    <w:rsid w:val="00FD6011"/>
    <w:rsid w:val="00FD60C8"/>
    <w:rsid w:val="00FD6342"/>
    <w:rsid w:val="00FD63FC"/>
    <w:rsid w:val="00FD6A00"/>
    <w:rsid w:val="00FD6AFB"/>
    <w:rsid w:val="00FD6E21"/>
    <w:rsid w:val="00FD6E37"/>
    <w:rsid w:val="00FD6ED2"/>
    <w:rsid w:val="00FD6F84"/>
    <w:rsid w:val="00FD7065"/>
    <w:rsid w:val="00FD765C"/>
    <w:rsid w:val="00FE008E"/>
    <w:rsid w:val="00FE02DA"/>
    <w:rsid w:val="00FE069E"/>
    <w:rsid w:val="00FE0C60"/>
    <w:rsid w:val="00FE1965"/>
    <w:rsid w:val="00FE1C73"/>
    <w:rsid w:val="00FE2402"/>
    <w:rsid w:val="00FE2E57"/>
    <w:rsid w:val="00FE3998"/>
    <w:rsid w:val="00FE4093"/>
    <w:rsid w:val="00FE491E"/>
    <w:rsid w:val="00FE4A8D"/>
    <w:rsid w:val="00FE4ADD"/>
    <w:rsid w:val="00FE4B4C"/>
    <w:rsid w:val="00FE4E08"/>
    <w:rsid w:val="00FE51C1"/>
    <w:rsid w:val="00FE52A4"/>
    <w:rsid w:val="00FE5900"/>
    <w:rsid w:val="00FE68A0"/>
    <w:rsid w:val="00FE6E8F"/>
    <w:rsid w:val="00FE6EB1"/>
    <w:rsid w:val="00FE72F6"/>
    <w:rsid w:val="00FE7388"/>
    <w:rsid w:val="00FE75B2"/>
    <w:rsid w:val="00FF0330"/>
    <w:rsid w:val="00FF05A4"/>
    <w:rsid w:val="00FF0A54"/>
    <w:rsid w:val="00FF0C19"/>
    <w:rsid w:val="00FF0FE8"/>
    <w:rsid w:val="00FF145C"/>
    <w:rsid w:val="00FF15AF"/>
    <w:rsid w:val="00FF1939"/>
    <w:rsid w:val="00FF1CFC"/>
    <w:rsid w:val="00FF203C"/>
    <w:rsid w:val="00FF2CAA"/>
    <w:rsid w:val="00FF2EA2"/>
    <w:rsid w:val="00FF3163"/>
    <w:rsid w:val="00FF37ED"/>
    <w:rsid w:val="00FF3D64"/>
    <w:rsid w:val="00FF3DC0"/>
    <w:rsid w:val="00FF4141"/>
    <w:rsid w:val="00FF42FA"/>
    <w:rsid w:val="00FF45A1"/>
    <w:rsid w:val="00FF4709"/>
    <w:rsid w:val="00FF518D"/>
    <w:rsid w:val="00FF5932"/>
    <w:rsid w:val="00FF5DD2"/>
    <w:rsid w:val="00FF6359"/>
    <w:rsid w:val="00FF656B"/>
    <w:rsid w:val="00FF65BA"/>
    <w:rsid w:val="00FF7226"/>
    <w:rsid w:val="00FF746A"/>
    <w:rsid w:val="00FF788B"/>
    <w:rsid w:val="00FF7DBE"/>
    <w:rsid w:val="0CFE701E"/>
    <w:rsid w:val="136E0BA9"/>
    <w:rsid w:val="14F2071C"/>
    <w:rsid w:val="16634913"/>
    <w:rsid w:val="17E33C86"/>
    <w:rsid w:val="181D3742"/>
    <w:rsid w:val="1CE56278"/>
    <w:rsid w:val="207728D1"/>
    <w:rsid w:val="22B45EAC"/>
    <w:rsid w:val="26C40427"/>
    <w:rsid w:val="28373BFF"/>
    <w:rsid w:val="3B6D28D9"/>
    <w:rsid w:val="3BC40EF8"/>
    <w:rsid w:val="3C3D7F53"/>
    <w:rsid w:val="3FB36B8E"/>
    <w:rsid w:val="46B4048E"/>
    <w:rsid w:val="473C5A08"/>
    <w:rsid w:val="5C720E3A"/>
    <w:rsid w:val="5F5050A0"/>
    <w:rsid w:val="60FB1D37"/>
    <w:rsid w:val="696B5418"/>
    <w:rsid w:val="6A49003E"/>
    <w:rsid w:val="6C58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051"/>
        <o:r id="V:Rule2" type="connector" idref="#_x0000_s2053"/>
        <o:r id="V:Rule3" type="connector" idref="#直接箭头连接符 46"/>
        <o:r id="V:Rule4" type="connector" idref="#_x0000_s2057"/>
        <o:r id="V:Rule5" type="connector" idref="#_x0000_s2059"/>
        <o:r id="V:Rule6" type="connector" idref="#_x0000_s2061"/>
        <o:r id="V:Rule7" type="connector" idref="#_x0000_s2062"/>
        <o:r id="V:Rule8" type="connector" idref="#_x0000_s2065"/>
        <o:r id="V:Rule9" type="connector" idref="#_x0000_s2066"/>
        <o:r id="V:Rule10" type="connector" idref="#_x0000_s2067"/>
        <o:r id="V:Rule11" type="connector" idref="#肘形连接符 26"/>
        <o:r id="V:Rule12" type="connector" idref="#_x0000_s2071"/>
        <o:r id="V:Rule13" type="connector" idref="#肘形连接符 25"/>
        <o:r id="V:Rule14" type="connector" idref="#_x0000_s2075"/>
        <o:r id="V:Rule15" type="connector" idref="#_x0000_s2077"/>
        <o:r id="V:Rule16" type="connector" idref="#_x0000_s2080"/>
        <o:r id="V:Rule17" type="connector" idref="#_x0000_s2083"/>
        <o:r id="V:Rule18" type="connector" idref="#直接箭头连接符 52"/>
        <o:r id="V:Rule19" type="connector" idref="#_x0000_s2086"/>
        <o:r id="V:Rule20" type="connector" idref="#_x0000_s208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pPr>
    <w:rPr>
      <w:rFonts w:ascii="宋体" w:hAnsi="宋体" w:eastAsia="宋体" w:cs="宋体"/>
      <w:color w:val="auto"/>
      <w:lang w:eastAsia="zh-CN" w:bidi="ar-SA"/>
    </w:rPr>
  </w:style>
  <w:style w:type="character" w:customStyle="1" w:styleId="8">
    <w:name w:val="页脚 Char"/>
    <w:basedOn w:val="7"/>
    <w:link w:val="3"/>
    <w:qFormat/>
    <w:uiPriority w:val="99"/>
    <w:rPr>
      <w:rFonts w:ascii="Times New Roman" w:hAnsi="Times New Roman" w:eastAsia="Times New Roman"/>
      <w:color w:val="000000"/>
      <w:sz w:val="18"/>
      <w:szCs w:val="18"/>
      <w:lang w:eastAsia="en-US" w:bidi="en-US"/>
    </w:rPr>
  </w:style>
  <w:style w:type="character" w:customStyle="1" w:styleId="9">
    <w:name w:val="页眉 Char"/>
    <w:basedOn w:val="7"/>
    <w:link w:val="4"/>
    <w:semiHidden/>
    <w:qFormat/>
    <w:uiPriority w:val="99"/>
    <w:rPr>
      <w:rFonts w:ascii="Times New Roman" w:hAnsi="Times New Roman" w:eastAsia="Times New Roman"/>
      <w:color w:val="000000"/>
      <w:sz w:val="18"/>
      <w:szCs w:val="18"/>
      <w:lang w:eastAsia="en-US" w:bidi="en-US"/>
    </w:rPr>
  </w:style>
  <w:style w:type="character" w:customStyle="1" w:styleId="10">
    <w:name w:val="Body text|1_"/>
    <w:basedOn w:val="7"/>
    <w:link w:val="11"/>
    <w:qFormat/>
    <w:uiPriority w:val="0"/>
    <w:rPr>
      <w:rFonts w:ascii="宋体" w:hAnsi="宋体" w:eastAsia="宋体" w:cs="宋体"/>
      <w:sz w:val="30"/>
      <w:szCs w:val="30"/>
      <w:lang w:val="zh-TW" w:eastAsia="zh-TW" w:bidi="zh-TW"/>
    </w:rPr>
  </w:style>
  <w:style w:type="paragraph" w:customStyle="1" w:styleId="11">
    <w:name w:val="Body text|1"/>
    <w:basedOn w:val="1"/>
    <w:link w:val="10"/>
    <w:qFormat/>
    <w:uiPriority w:val="0"/>
    <w:pPr>
      <w:spacing w:line="415" w:lineRule="auto"/>
      <w:ind w:firstLine="400"/>
    </w:pPr>
    <w:rPr>
      <w:rFonts w:ascii="宋体" w:hAnsi="宋体" w:eastAsia="宋体" w:cs="宋体"/>
      <w:color w:val="auto"/>
      <w:kern w:val="2"/>
      <w:sz w:val="30"/>
      <w:szCs w:val="30"/>
      <w:lang w:val="zh-TW" w:eastAsia="zh-TW" w:bidi="zh-TW"/>
    </w:rPr>
  </w:style>
  <w:style w:type="character" w:customStyle="1" w:styleId="12">
    <w:name w:val="Heading #2|1_"/>
    <w:basedOn w:val="7"/>
    <w:link w:val="13"/>
    <w:qFormat/>
    <w:uiPriority w:val="0"/>
    <w:rPr>
      <w:rFonts w:ascii="宋体" w:hAnsi="宋体" w:eastAsia="宋体" w:cs="宋体"/>
      <w:sz w:val="42"/>
      <w:szCs w:val="42"/>
      <w:lang w:val="zh-TW" w:eastAsia="zh-TW" w:bidi="zh-TW"/>
    </w:rPr>
  </w:style>
  <w:style w:type="paragraph" w:customStyle="1" w:styleId="13">
    <w:name w:val="Heading #2|1"/>
    <w:basedOn w:val="1"/>
    <w:link w:val="12"/>
    <w:qFormat/>
    <w:uiPriority w:val="0"/>
    <w:pPr>
      <w:spacing w:after="540" w:line="763" w:lineRule="exact"/>
      <w:jc w:val="center"/>
      <w:outlineLvl w:val="1"/>
    </w:pPr>
    <w:rPr>
      <w:rFonts w:ascii="宋体" w:hAnsi="宋体" w:eastAsia="宋体" w:cs="宋体"/>
      <w:color w:val="auto"/>
      <w:kern w:val="2"/>
      <w:sz w:val="42"/>
      <w:szCs w:val="42"/>
      <w:lang w:val="zh-TW" w:eastAsia="zh-TW" w:bidi="zh-TW"/>
    </w:rPr>
  </w:style>
  <w:style w:type="character" w:customStyle="1" w:styleId="14">
    <w:name w:val="NormalCharacter"/>
    <w:semiHidden/>
    <w:qFormat/>
    <w:uiPriority w:val="0"/>
    <w:rPr>
      <w:kern w:val="2"/>
      <w:sz w:val="21"/>
      <w:szCs w:val="24"/>
      <w:lang w:val="en-US" w:eastAsia="zh-CN" w:bidi="ar-SA"/>
    </w:r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font31"/>
    <w:basedOn w:val="7"/>
    <w:qFormat/>
    <w:uiPriority w:val="0"/>
    <w:rPr>
      <w:rFonts w:hint="eastAsia" w:ascii="宋体" w:hAnsi="宋体" w:eastAsia="宋体" w:cs="宋体"/>
      <w:color w:val="000000"/>
      <w:sz w:val="28"/>
      <w:szCs w:val="28"/>
      <w:u w:val="none"/>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1002</Words>
  <Characters>5717</Characters>
  <Lines>47</Lines>
  <Paragraphs>13</Paragraphs>
  <TotalTime>213</TotalTime>
  <ScaleCrop>false</ScaleCrop>
  <LinksUpToDate>false</LinksUpToDate>
  <CharactersWithSpaces>6706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Administrator</dc:creator>
  <cp:lastModifiedBy>法规科</cp:lastModifiedBy>
  <cp:lastPrinted>2023-10-23T01:57:00Z</cp:lastPrinted>
  <dcterms:modified xsi:type="dcterms:W3CDTF">2024-03-13T01:21:51Z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6E9998C16A8344FC81D53E1774FF566E_13</vt:lpwstr>
  </property>
</Properties>
</file>