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E5238">
      <w:pP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附件2：</w:t>
      </w:r>
    </w:p>
    <w:p w14:paraId="19B4F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白城市住房和城乡建设局</w:t>
      </w:r>
    </w:p>
    <w:p w14:paraId="4E758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2026年度建设工程质量监督工作计划</w:t>
      </w:r>
    </w:p>
    <w:bookmarkEnd w:id="0"/>
    <w:p w14:paraId="2ECE6BF3">
      <w:pPr>
        <w:ind w:firstLine="643" w:firstLineChars="200"/>
        <w:rPr>
          <w:rFonts w:hint="eastAsia" w:cs="仿宋" w:asciiTheme="majorEastAsia" w:hAnsiTheme="majorEastAsia" w:eastAsiaTheme="majorEastAsia"/>
          <w:b/>
          <w:sz w:val="32"/>
          <w:szCs w:val="32"/>
        </w:rPr>
      </w:pPr>
    </w:p>
    <w:p w14:paraId="5D586349">
      <w:pPr>
        <w:ind w:firstLine="640" w:firstLineChars="200"/>
        <w:rPr>
          <w:rFonts w:hint="default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 w:val="0"/>
          <w:bCs/>
          <w:sz w:val="32"/>
          <w:szCs w:val="32"/>
        </w:rPr>
        <w:t>（一）第一季度</w:t>
      </w:r>
    </w:p>
    <w:p w14:paraId="22E5C2EF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1.印发我市《2026年建设工程质量监督工作方案和工作计划》。</w:t>
      </w:r>
    </w:p>
    <w:p w14:paraId="63741560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2.完善我市建设工程质量管理、监理和检测行业专家库。</w:t>
      </w:r>
    </w:p>
    <w:p w14:paraId="7764F9CF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3.召开全市建设工程质量监督工作会议。</w:t>
      </w:r>
    </w:p>
    <w:p w14:paraId="77D076A7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4.开展监督机构工作人员、施工现场从事与质量工作相关的从业人员业务培训。</w:t>
      </w:r>
    </w:p>
    <w:p w14:paraId="1364D9A2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5.做好全年工程质量投诉工作。</w:t>
      </w:r>
    </w:p>
    <w:p w14:paraId="1EFDE429">
      <w:pPr>
        <w:ind w:firstLine="640" w:firstLineChars="200"/>
        <w:rPr>
          <w:rFonts w:hint="default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 w:val="0"/>
          <w:bCs/>
          <w:sz w:val="32"/>
          <w:szCs w:val="32"/>
        </w:rPr>
        <w:t>（二）第二季度</w:t>
      </w:r>
    </w:p>
    <w:p w14:paraId="0D26B73D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1.开展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 xml:space="preserve">“全市质量监督工作方案”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落实情况专项检查。</w:t>
      </w:r>
    </w:p>
    <w:p w14:paraId="2150576F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2.开展春季开复工质量检查。</w:t>
      </w:r>
    </w:p>
    <w:p w14:paraId="2237009D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3.开展房屋市政工程质量督导检查工作。</w:t>
      </w:r>
    </w:p>
    <w:p w14:paraId="331F3EDC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4.开展检测机构专项检查、预拌混凝土质量专项治理、监理单位履职尽责专项检查。</w:t>
      </w:r>
    </w:p>
    <w:p w14:paraId="50BB3DC3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5.规范本行政区域建筑市场质量行为，对各类违法行为及时处罚。</w:t>
      </w:r>
    </w:p>
    <w:p w14:paraId="3A3D3263">
      <w:pPr>
        <w:ind w:firstLine="640" w:firstLineChars="200"/>
        <w:rPr>
          <w:rFonts w:hint="default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 w:val="0"/>
          <w:bCs/>
          <w:sz w:val="32"/>
          <w:szCs w:val="32"/>
        </w:rPr>
        <w:t>（三）第三季度</w:t>
      </w:r>
    </w:p>
    <w:p w14:paraId="58C2E3EB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1.持续开展全市建设工程常态化质量执法检查,建立长效机制。</w:t>
      </w:r>
    </w:p>
    <w:p w14:paraId="47AE940C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2.开展全市2026年度建设工程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“质量月”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活动。</w:t>
      </w:r>
    </w:p>
    <w:p w14:paraId="0F727CDC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3.开展住宅工程质量常见问题专项整治。</w:t>
      </w:r>
    </w:p>
    <w:p w14:paraId="362CB7FF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4.开展高层住宅保温材料质量专项检查。</w:t>
      </w:r>
    </w:p>
    <w:p w14:paraId="6C9B94B1">
      <w:pPr>
        <w:ind w:firstLine="640" w:firstLineChars="200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（四）第四季度</w:t>
      </w:r>
    </w:p>
    <w:p w14:paraId="27A42916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1.开展全年质量监督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“回头看”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工作。</w:t>
      </w:r>
    </w:p>
    <w:p w14:paraId="5FC9024A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2.做好年度监督档案归档工作。</w:t>
      </w:r>
    </w:p>
    <w:p w14:paraId="3D69ADCB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3.总结2026年度全市质量监督工作，制定下一年度工作计划。</w:t>
      </w:r>
    </w:p>
    <w:p w14:paraId="2D4AF91F">
      <w:pPr>
        <w:ind w:firstLine="640" w:firstLineChars="200"/>
        <w:rPr>
          <w:rFonts w:ascii="仿宋" w:hAnsi="仿宋" w:eastAsia="仿宋_GB2312" w:cs="仿宋"/>
          <w:sz w:val="32"/>
          <w:szCs w:val="32"/>
        </w:rPr>
      </w:pPr>
    </w:p>
    <w:p w14:paraId="2883D4D0">
      <w:pPr>
        <w:rPr>
          <w:rFonts w:hint="eastAsia" w:ascii="仿宋_GB2312" w:eastAsia="仿宋_GB2312"/>
          <w:color w:val="000000"/>
          <w:sz w:val="28"/>
          <w:lang w:val="en-US" w:eastAsia="zh-CN"/>
        </w:rPr>
      </w:pPr>
    </w:p>
    <w:p w14:paraId="37902D30"/>
    <w:sectPr>
      <w:footerReference r:id="rId5" w:type="default"/>
      <w:footerReference r:id="rId6" w:type="even"/>
      <w:pgSz w:w="11907" w:h="16840"/>
      <w:pgMar w:top="2041" w:right="1474" w:bottom="2041" w:left="1474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986CF">
    <w:pPr>
      <w:pStyle w:val="2"/>
      <w:framePr w:w="1100" w:h="529" w:hRule="exact" w:wrap="around" w:vAnchor="text" w:hAnchor="page" w:x="9306" w:y="-73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hint="eastAsia" w:ascii="宋体"/>
        <w:sz w:val="28"/>
      </w:rPr>
    </w:pPr>
    <w:r>
      <w:rPr>
        <w:rFonts w:hint="eastAsia" w:ascii="宋体"/>
        <w:sz w:val="28"/>
      </w:rPr>
      <w:fldChar w:fldCharType="begin"/>
    </w:r>
    <w:r>
      <w:rPr>
        <w:rStyle w:val="5"/>
        <w:rFonts w:hint="eastAsia" w:ascii="宋体"/>
        <w:sz w:val="28"/>
      </w:rPr>
      <w:instrText xml:space="preserve">Page</w:instrText>
    </w:r>
    <w:r>
      <w:rPr>
        <w:rFonts w:hint="eastAsia" w:ascii="宋体"/>
        <w:sz w:val="28"/>
      </w:rPr>
      <w:fldChar w:fldCharType="separate"/>
    </w:r>
    <w:r>
      <w:rPr>
        <w:rStyle w:val="5"/>
        <w:rFonts w:hint="eastAsia" w:ascii="宋体"/>
        <w:sz w:val="28"/>
      </w:rPr>
      <w:t>- 1 -</w:t>
    </w:r>
    <w:r>
      <w:rPr>
        <w:rFonts w:hint="eastAsia" w:ascii="宋体"/>
        <w:sz w:val="28"/>
      </w:rPr>
      <w:fldChar w:fldCharType="end"/>
    </w:r>
  </w:p>
  <w:p w14:paraId="54922A3C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3D434">
    <w:pPr>
      <w:pStyle w:val="2"/>
      <w:framePr w:w="1307" w:h="594" w:hRule="exact" w:wrap="around" w:vAnchor="text" w:hAnchor="page" w:x="1790" w:y="-73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hint="eastAsia" w:ascii="宋体"/>
        <w:sz w:val="28"/>
      </w:rPr>
    </w:pPr>
    <w:r>
      <w:rPr>
        <w:rFonts w:hint="eastAsia" w:ascii="宋体"/>
        <w:sz w:val="28"/>
      </w:rPr>
      <w:fldChar w:fldCharType="begin"/>
    </w:r>
    <w:r>
      <w:rPr>
        <w:rStyle w:val="5"/>
        <w:rFonts w:hint="eastAsia" w:ascii="宋体"/>
        <w:sz w:val="28"/>
      </w:rPr>
      <w:instrText xml:space="preserve">Page</w:instrText>
    </w:r>
    <w:r>
      <w:rPr>
        <w:rFonts w:hint="eastAsia" w:ascii="宋体"/>
        <w:sz w:val="28"/>
      </w:rPr>
      <w:fldChar w:fldCharType="separate"/>
    </w:r>
    <w:r>
      <w:rPr>
        <w:rStyle w:val="5"/>
        <w:rFonts w:hint="eastAsia" w:ascii="宋体"/>
        <w:sz w:val="28"/>
      </w:rPr>
      <w:t>- 1 -</w:t>
    </w:r>
    <w:r>
      <w:rPr>
        <w:rFonts w:hint="eastAsia" w:ascii="宋体"/>
        <w:sz w:val="28"/>
      </w:rPr>
      <w:fldChar w:fldCharType="end"/>
    </w:r>
  </w:p>
  <w:p w14:paraId="6A375B55">
    <w:pPr>
      <w:pStyle w:val="2"/>
      <w:framePr w:w="1307" w:h="594" w:hRule="exact" w:wrap="around" w:vAnchor="text" w:hAnchor="page" w:x="1790" w:y="-73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right="360"/>
    </w:pPr>
  </w:p>
  <w:p w14:paraId="59112212">
    <w:pPr>
      <w:pStyle w:val="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823D0"/>
    <w:rsid w:val="2BC86EE0"/>
    <w:rsid w:val="5EF823D0"/>
    <w:rsid w:val="65DC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2026-01-05T01:08:00Z</dcterms:created>
  <dc:creator>高博</dc:creator>
  <cp:lastModifiedBy>高博</cp:lastModifiedBy>
  <dcterms:modified xsi:type="dcterms:W3CDTF">2026-01-05T01:16:17Z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099CEE7E471E4795B4AA4178E5AF62A1_13</vt:lpwstr>
  </property>
  <property fmtid="{D5CDD505-2E9C-101B-9397-08002B2CF9AE}" pid="4" name="KSOTemplateDocerSaveRecord">
    <vt:lpwstr>eyJoZGlkIjoiNmM4OGZmODUyZDMxZjc1Y2Q0YmIxMTI0NTk3NjM3YzEiLCJ1c2VySWQiOiIxMTUwNDEzMTA1In0=</vt:lpwstr>
  </property>
</Properties>
</file>