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eastAsia="宋体" w:cs="宋体"/>
          <w:b/>
          <w:bCs/>
          <w:color w:val="000000"/>
          <w:kern w:val="0"/>
          <w:sz w:val="44"/>
          <w:szCs w:val="44"/>
        </w:rPr>
      </w:pPr>
      <w:r>
        <w:rPr>
          <w:rFonts w:hint="eastAsia" w:ascii="宋体" w:hAnsi="宋体" w:eastAsia="宋体" w:cs="宋体"/>
          <w:b/>
          <w:bCs/>
          <w:color w:val="000000"/>
          <w:kern w:val="0"/>
          <w:sz w:val="44"/>
          <w:szCs w:val="44"/>
        </w:rPr>
        <w:t>白城市交通运输局</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eastAsia="宋体" w:cs="宋体"/>
          <w:b/>
          <w:bCs/>
          <w:kern w:val="0"/>
          <w:sz w:val="44"/>
          <w:szCs w:val="44"/>
        </w:rPr>
      </w:pPr>
      <w:r>
        <w:rPr>
          <w:rFonts w:hint="eastAsia" w:ascii="宋体" w:hAnsi="宋体" w:eastAsia="宋体" w:cs="宋体"/>
          <w:b/>
          <w:bCs/>
          <w:color w:val="000000"/>
          <w:kern w:val="0"/>
          <w:sz w:val="44"/>
          <w:szCs w:val="44"/>
        </w:rPr>
        <w:t>政府信息公开保密审查制度</w:t>
      </w:r>
    </w:p>
    <w:p>
      <w:pPr>
        <w:keepNext w:val="0"/>
        <w:keepLines w:val="0"/>
        <w:pageBreakBefore w:val="0"/>
        <w:widowControl/>
        <w:kinsoku/>
        <w:wordWrap/>
        <w:overflowPunct/>
        <w:topLinePunct w:val="0"/>
        <w:autoSpaceDE/>
        <w:autoSpaceDN/>
        <w:bidi w:val="0"/>
        <w:adjustRightInd/>
        <w:spacing w:line="560" w:lineRule="exact"/>
        <w:ind w:firstLine="361" w:firstLineChars="200"/>
        <w:jc w:val="left"/>
        <w:textAlignment w:val="auto"/>
        <w:rPr>
          <w:rFonts w:ascii="宋体" w:hAnsi="宋体" w:cs="宋体"/>
          <w:kern w:val="0"/>
          <w:sz w:val="24"/>
        </w:rPr>
      </w:pPr>
      <w:r>
        <w:rPr>
          <w:rFonts w:hint="eastAsia" w:ascii="宋体" w:hAnsi="宋体" w:cs="宋体"/>
          <w:b/>
          <w:color w:val="000000"/>
          <w:kern w:val="0"/>
          <w:sz w:val="18"/>
        </w:rPr>
        <w:t> </w:t>
      </w:r>
    </w:p>
    <w:p>
      <w:pPr>
        <w:keepNext w:val="0"/>
        <w:keepLines w:val="0"/>
        <w:pageBreakBefore w:val="0"/>
        <w:widowControl/>
        <w:kinsoku/>
        <w:wordWrap/>
        <w:overflowPunct/>
        <w:topLinePunct w:val="0"/>
        <w:autoSpaceDE/>
        <w:autoSpaceDN/>
        <w:bidi w:val="0"/>
        <w:adjustRightInd/>
        <w:spacing w:line="560" w:lineRule="exact"/>
        <w:ind w:firstLine="643" w:firstLineChars="200"/>
        <w:jc w:val="left"/>
        <w:textAlignment w:val="auto"/>
        <w:rPr>
          <w:rFonts w:hint="eastAsia" w:ascii="仿宋_GB2312" w:hAnsi="宋体" w:eastAsia="仿宋_GB2312" w:cs="宋体"/>
          <w:kern w:val="0"/>
          <w:sz w:val="24"/>
        </w:rPr>
      </w:pPr>
      <w:r>
        <w:rPr>
          <w:rFonts w:hint="eastAsia" w:ascii="仿宋_GB2312" w:hAnsi="黑体" w:eastAsia="仿宋_GB2312" w:cs="宋體"/>
          <w:b/>
          <w:bCs/>
          <w:color w:val="000101"/>
          <w:kern w:val="0"/>
          <w:sz w:val="32"/>
        </w:rPr>
        <w:t>第一条</w:t>
      </w:r>
      <w:r>
        <w:rPr>
          <w:rFonts w:hint="eastAsia" w:ascii="宋体" w:hAnsi="宋体" w:eastAsia="仿宋_GB2312" w:cs="宋體"/>
          <w:b/>
          <w:bCs/>
          <w:color w:val="000101"/>
          <w:kern w:val="0"/>
          <w:sz w:val="32"/>
        </w:rPr>
        <w:t> </w:t>
      </w:r>
      <w:r>
        <w:rPr>
          <w:rFonts w:hint="eastAsia" w:ascii="仿宋_GB2312" w:eastAsia="仿宋_GB2312" w:cs="宋體"/>
          <w:color w:val="000101"/>
          <w:kern w:val="0"/>
          <w:sz w:val="32"/>
          <w:szCs w:val="32"/>
        </w:rPr>
        <w:t>为贯彻《中华人民共和国政府信息公开条例》（以下简称《条例》），规范我局政府信息公开前的保密审查工作，保障政府信息公开工作的顺利进行，防止在政府信息公开过程中泄露国家秘密和其它不应公开的信息，根据《中华人民共和国保守国家秘密法》及其实施办法（以下简称《保密法》及其实施办法）等有关法律法规，制定本制度。</w:t>
      </w:r>
    </w:p>
    <w:p>
      <w:pPr>
        <w:keepNext w:val="0"/>
        <w:keepLines w:val="0"/>
        <w:pageBreakBefore w:val="0"/>
        <w:widowControl/>
        <w:kinsoku/>
        <w:wordWrap/>
        <w:overflowPunct/>
        <w:topLinePunct w:val="0"/>
        <w:autoSpaceDE/>
        <w:autoSpaceDN/>
        <w:bidi w:val="0"/>
        <w:adjustRightInd/>
        <w:spacing w:line="560" w:lineRule="exact"/>
        <w:ind w:firstLine="643" w:firstLineChars="200"/>
        <w:jc w:val="left"/>
        <w:textAlignment w:val="auto"/>
        <w:rPr>
          <w:rFonts w:hint="eastAsia" w:ascii="仿宋_GB2312" w:hAnsi="宋体" w:eastAsia="仿宋_GB2312" w:cs="宋体"/>
          <w:kern w:val="0"/>
          <w:sz w:val="24"/>
        </w:rPr>
      </w:pPr>
      <w:r>
        <w:rPr>
          <w:rFonts w:hint="eastAsia" w:ascii="仿宋_GB2312" w:hAnsi="黑体" w:eastAsia="仿宋_GB2312" w:cs="宋體"/>
          <w:b/>
          <w:bCs/>
          <w:color w:val="000101"/>
          <w:kern w:val="0"/>
          <w:sz w:val="32"/>
        </w:rPr>
        <w:t>第二条</w:t>
      </w:r>
      <w:r>
        <w:rPr>
          <w:rFonts w:hint="eastAsia" w:ascii="宋体" w:hAnsi="宋体" w:eastAsia="仿宋_GB2312" w:cs="宋體"/>
          <w:color w:val="000101"/>
          <w:kern w:val="0"/>
          <w:sz w:val="32"/>
          <w:szCs w:val="32"/>
        </w:rPr>
        <w:t> </w:t>
      </w:r>
      <w:r>
        <w:rPr>
          <w:rFonts w:hint="eastAsia" w:ascii="仿宋_GB2312" w:eastAsia="仿宋_GB2312" w:cs="宋體"/>
          <w:color w:val="000101"/>
          <w:kern w:val="0"/>
          <w:sz w:val="32"/>
          <w:szCs w:val="32"/>
        </w:rPr>
        <w:t>本制度适用于本局在履行职责过程中制作或者获取的,以一定形式记录、保存的信息拟公开前的保密审查工作。</w:t>
      </w:r>
    </w:p>
    <w:p>
      <w:pPr>
        <w:keepNext w:val="0"/>
        <w:keepLines w:val="0"/>
        <w:pageBreakBefore w:val="0"/>
        <w:widowControl/>
        <w:kinsoku/>
        <w:wordWrap/>
        <w:overflowPunct/>
        <w:topLinePunct w:val="0"/>
        <w:autoSpaceDE/>
        <w:autoSpaceDN/>
        <w:bidi w:val="0"/>
        <w:adjustRightInd/>
        <w:spacing w:line="560" w:lineRule="exact"/>
        <w:ind w:firstLine="643" w:firstLineChars="200"/>
        <w:jc w:val="left"/>
        <w:textAlignment w:val="auto"/>
        <w:rPr>
          <w:rFonts w:hint="eastAsia" w:ascii="仿宋_GB2312" w:hAnsi="宋体" w:eastAsia="仿宋_GB2312" w:cs="宋体"/>
          <w:kern w:val="0"/>
          <w:sz w:val="24"/>
        </w:rPr>
      </w:pPr>
      <w:r>
        <w:rPr>
          <w:rFonts w:hint="eastAsia" w:ascii="仿宋_GB2312" w:hAnsi="黑体" w:eastAsia="仿宋_GB2312" w:cs="宋體"/>
          <w:b/>
          <w:bCs/>
          <w:color w:val="000000"/>
          <w:kern w:val="0"/>
          <w:sz w:val="32"/>
        </w:rPr>
        <w:t>第三条</w:t>
      </w:r>
      <w:r>
        <w:rPr>
          <w:rFonts w:hint="eastAsia" w:ascii="宋体" w:hAnsi="宋体" w:eastAsia="仿宋_GB2312" w:cs="宋體"/>
          <w:color w:val="000000"/>
          <w:kern w:val="0"/>
          <w:sz w:val="32"/>
          <w:szCs w:val="32"/>
        </w:rPr>
        <w:t> </w:t>
      </w:r>
      <w:r>
        <w:rPr>
          <w:rFonts w:hint="eastAsia" w:ascii="仿宋_GB2312" w:eastAsia="仿宋_GB2312" w:cs="宋體"/>
          <w:color w:val="000101"/>
          <w:kern w:val="0"/>
          <w:sz w:val="32"/>
          <w:szCs w:val="32"/>
        </w:rPr>
        <w:t>政府信息公开保密审查应遵循“谁主管、谁负责;谁公开、谁审查”的原则。拟公开的政府信息均应进行保密审查。</w:t>
      </w:r>
    </w:p>
    <w:p>
      <w:pPr>
        <w:keepNext w:val="0"/>
        <w:keepLines w:val="0"/>
        <w:pageBreakBefore w:val="0"/>
        <w:widowControl/>
        <w:kinsoku/>
        <w:wordWrap/>
        <w:overflowPunct/>
        <w:topLinePunct w:val="0"/>
        <w:autoSpaceDE/>
        <w:autoSpaceDN/>
        <w:bidi w:val="0"/>
        <w:adjustRightInd/>
        <w:spacing w:line="560" w:lineRule="exact"/>
        <w:ind w:firstLine="643" w:firstLineChars="200"/>
        <w:jc w:val="left"/>
        <w:textAlignment w:val="auto"/>
        <w:rPr>
          <w:rFonts w:hint="eastAsia" w:ascii="仿宋_GB2312" w:hAnsi="宋体" w:eastAsia="仿宋_GB2312" w:cs="宋体"/>
          <w:kern w:val="0"/>
          <w:sz w:val="24"/>
        </w:rPr>
      </w:pPr>
      <w:r>
        <w:rPr>
          <w:rFonts w:hint="eastAsia" w:ascii="仿宋_GB2312" w:hAnsi="黑体" w:eastAsia="仿宋_GB2312" w:cs="宋體"/>
          <w:b/>
          <w:bCs/>
          <w:color w:val="000000"/>
          <w:kern w:val="0"/>
          <w:sz w:val="32"/>
        </w:rPr>
        <w:t>第四条</w:t>
      </w:r>
      <w:r>
        <w:rPr>
          <w:rFonts w:hint="eastAsia" w:ascii="宋体" w:hAnsi="宋体" w:eastAsia="仿宋_GB2312" w:cs="宋體"/>
          <w:b/>
          <w:bCs/>
          <w:color w:val="000000"/>
          <w:kern w:val="0"/>
          <w:sz w:val="32"/>
        </w:rPr>
        <w:t> </w:t>
      </w:r>
      <w:r>
        <w:rPr>
          <w:rFonts w:hint="eastAsia" w:ascii="仿宋_GB2312" w:eastAsia="仿宋_GB2312" w:cs="宋體"/>
          <w:color w:val="000101"/>
          <w:kern w:val="0"/>
          <w:sz w:val="32"/>
          <w:szCs w:val="32"/>
        </w:rPr>
        <w:t>保密审查工作实行机构负责制，由局政府信息公开领导小组办公室（局政策法规科）具体负责。局政府信息公开领导小组办公室对各科室的政府信息公开保密审查工作进行指导、监督、检查，对各科室不能确定是否属于国家秘密，或者公开后是否危及国家安全、公共安全、经济安全和社会稳定的信息进行确定。</w:t>
      </w:r>
    </w:p>
    <w:p>
      <w:pPr>
        <w:keepNext w:val="0"/>
        <w:keepLines w:val="0"/>
        <w:pageBreakBefore w:val="0"/>
        <w:widowControl/>
        <w:kinsoku/>
        <w:wordWrap/>
        <w:overflowPunct/>
        <w:topLinePunct w:val="0"/>
        <w:autoSpaceDE/>
        <w:autoSpaceDN/>
        <w:bidi w:val="0"/>
        <w:adjustRightInd/>
        <w:spacing w:line="560" w:lineRule="exact"/>
        <w:ind w:firstLine="643" w:firstLineChars="200"/>
        <w:jc w:val="left"/>
        <w:textAlignment w:val="auto"/>
        <w:rPr>
          <w:rFonts w:hint="eastAsia" w:ascii="仿宋_GB2312" w:hAnsi="宋体" w:eastAsia="仿宋_GB2312" w:cs="宋体"/>
          <w:kern w:val="0"/>
          <w:sz w:val="24"/>
        </w:rPr>
      </w:pPr>
      <w:r>
        <w:rPr>
          <w:rFonts w:hint="eastAsia" w:ascii="仿宋_GB2312" w:hAnsi="黑体" w:eastAsia="仿宋_GB2312" w:cs="宋體"/>
          <w:b/>
          <w:bCs/>
          <w:color w:val="000000"/>
          <w:kern w:val="0"/>
          <w:sz w:val="32"/>
        </w:rPr>
        <w:t>第五条</w:t>
      </w:r>
      <w:r>
        <w:rPr>
          <w:rFonts w:hint="eastAsia" w:ascii="宋体" w:hAnsi="宋体" w:eastAsia="仿宋_GB2312" w:cs="宋體"/>
          <w:color w:val="000101"/>
          <w:kern w:val="0"/>
          <w:sz w:val="32"/>
          <w:szCs w:val="32"/>
        </w:rPr>
        <w:t> </w:t>
      </w:r>
      <w:r>
        <w:rPr>
          <w:rFonts w:hint="eastAsia" w:ascii="仿宋_GB2312" w:eastAsia="仿宋_GB2312" w:cs="宋體"/>
          <w:color w:val="000101"/>
          <w:kern w:val="0"/>
          <w:sz w:val="32"/>
          <w:szCs w:val="32"/>
        </w:rPr>
        <w:t>对拟公开政府信息的保密审查,应当以《中华人民共和国保守国家秘密法》等有关法律、法规的规定及由国家保密局会同中央国家机关确定的国家秘密及其密级具体范围的规定为依据。</w:t>
      </w:r>
    </w:p>
    <w:p>
      <w:pPr>
        <w:keepNext w:val="0"/>
        <w:keepLines w:val="0"/>
        <w:pageBreakBefore w:val="0"/>
        <w:widowControl/>
        <w:kinsoku/>
        <w:wordWrap/>
        <w:overflowPunct/>
        <w:topLinePunct w:val="0"/>
        <w:autoSpaceDE/>
        <w:autoSpaceDN/>
        <w:bidi w:val="0"/>
        <w:adjustRightInd/>
        <w:spacing w:line="560" w:lineRule="exact"/>
        <w:ind w:firstLine="643" w:firstLineChars="200"/>
        <w:jc w:val="left"/>
        <w:textAlignment w:val="auto"/>
        <w:rPr>
          <w:rFonts w:hint="eastAsia" w:ascii="仿宋_GB2312" w:hAnsi="宋体" w:eastAsia="仿宋_GB2312" w:cs="宋体"/>
          <w:kern w:val="0"/>
          <w:sz w:val="24"/>
        </w:rPr>
      </w:pPr>
      <w:r>
        <w:rPr>
          <w:rFonts w:hint="eastAsia" w:ascii="仿宋_GB2312" w:hAnsi="黑体" w:eastAsia="仿宋_GB2312" w:cs="宋體"/>
          <w:b/>
          <w:bCs/>
          <w:color w:val="000000"/>
          <w:kern w:val="0"/>
          <w:sz w:val="32"/>
        </w:rPr>
        <w:t>第六条</w:t>
      </w:r>
      <w:r>
        <w:rPr>
          <w:rFonts w:hint="eastAsia" w:ascii="宋体" w:hAnsi="宋体" w:eastAsia="仿宋_GB2312" w:cs="宋體"/>
          <w:b/>
          <w:bCs/>
          <w:color w:val="000000"/>
          <w:kern w:val="0"/>
          <w:sz w:val="32"/>
        </w:rPr>
        <w:t> </w:t>
      </w:r>
      <w:r>
        <w:rPr>
          <w:rFonts w:hint="eastAsia" w:ascii="仿宋_GB2312" w:eastAsia="仿宋_GB2312" w:cs="宋體"/>
          <w:color w:val="000101"/>
          <w:kern w:val="0"/>
          <w:sz w:val="32"/>
          <w:szCs w:val="32"/>
        </w:rPr>
        <w:t>不得公开涉及国家秘密、商业秘密、个人隐私的政府信息:</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仿宋_GB2312" w:hAnsi="宋体" w:eastAsia="仿宋_GB2312" w:cs="宋体"/>
          <w:kern w:val="0"/>
          <w:sz w:val="24"/>
        </w:rPr>
      </w:pPr>
      <w:r>
        <w:rPr>
          <w:rFonts w:hint="eastAsia" w:ascii="仿宋_GB2312" w:eastAsia="仿宋_GB2312" w:cs="宋體"/>
          <w:color w:val="000000"/>
          <w:kern w:val="0"/>
          <w:sz w:val="32"/>
          <w:szCs w:val="32"/>
        </w:rPr>
        <w:t xml:space="preserve"> (一)依照国家保密范围和定密规定,明确标识为“秘密”、“机密”、“绝密”的信息;</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仿宋_GB2312" w:hAnsi="宋体" w:eastAsia="仿宋_GB2312" w:cs="宋体"/>
          <w:kern w:val="0"/>
          <w:sz w:val="24"/>
        </w:rPr>
      </w:pPr>
      <w:r>
        <w:rPr>
          <w:rFonts w:hint="eastAsia" w:ascii="仿宋_GB2312" w:eastAsia="仿宋_GB2312" w:cs="宋體"/>
          <w:color w:val="000000"/>
          <w:kern w:val="0"/>
          <w:sz w:val="32"/>
          <w:szCs w:val="32"/>
        </w:rPr>
        <w:t xml:space="preserve"> (二)虽未标识,但内容涉及国家秘密、商业秘密、个人隐私的信息;</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仿宋_GB2312" w:hAnsi="宋体" w:eastAsia="仿宋_GB2312" w:cs="宋体"/>
          <w:kern w:val="0"/>
          <w:sz w:val="24"/>
        </w:rPr>
      </w:pPr>
      <w:r>
        <w:rPr>
          <w:rFonts w:hint="eastAsia" w:ascii="仿宋_GB2312" w:eastAsia="仿宋_GB2312" w:cs="宋體"/>
          <w:color w:val="000101"/>
          <w:kern w:val="0"/>
          <w:sz w:val="32"/>
          <w:szCs w:val="32"/>
        </w:rPr>
        <w:t>(</w:t>
      </w:r>
      <w:r>
        <w:rPr>
          <w:rFonts w:hint="eastAsia" w:ascii="仿宋_GB2312" w:eastAsia="仿宋_GB2312" w:cs="宋體"/>
          <w:color w:val="000000"/>
          <w:kern w:val="0"/>
          <w:sz w:val="32"/>
          <w:szCs w:val="32"/>
        </w:rPr>
        <w:t>三)其它公开后可能危机国家安全、公共安全、经济安全和社会稳定的信息。</w:t>
      </w:r>
    </w:p>
    <w:p>
      <w:pPr>
        <w:keepNext w:val="0"/>
        <w:keepLines w:val="0"/>
        <w:pageBreakBefore w:val="0"/>
        <w:widowControl/>
        <w:kinsoku/>
        <w:wordWrap/>
        <w:overflowPunct/>
        <w:topLinePunct w:val="0"/>
        <w:autoSpaceDE/>
        <w:autoSpaceDN/>
        <w:bidi w:val="0"/>
        <w:adjustRightInd/>
        <w:spacing w:line="560" w:lineRule="exact"/>
        <w:ind w:firstLine="643" w:firstLineChars="200"/>
        <w:jc w:val="left"/>
        <w:textAlignment w:val="auto"/>
        <w:rPr>
          <w:rFonts w:hint="eastAsia" w:ascii="仿宋_GB2312" w:hAnsi="宋体" w:eastAsia="仿宋_GB2312" w:cs="宋体"/>
          <w:kern w:val="0"/>
          <w:sz w:val="24"/>
        </w:rPr>
      </w:pPr>
      <w:r>
        <w:rPr>
          <w:rFonts w:hint="eastAsia" w:ascii="仿宋_GB2312" w:hAnsi="黑体" w:eastAsia="仿宋_GB2312" w:cs="宋體"/>
          <w:b/>
          <w:bCs/>
          <w:color w:val="000000"/>
          <w:kern w:val="0"/>
          <w:sz w:val="32"/>
        </w:rPr>
        <w:t>第七条</w:t>
      </w:r>
      <w:r>
        <w:rPr>
          <w:rFonts w:hint="eastAsia" w:ascii="宋体" w:hAnsi="宋体" w:eastAsia="仿宋_GB2312" w:cs="宋體"/>
          <w:b/>
          <w:bCs/>
          <w:color w:val="000000"/>
          <w:kern w:val="0"/>
          <w:sz w:val="32"/>
        </w:rPr>
        <w:t> </w:t>
      </w:r>
      <w:r>
        <w:rPr>
          <w:rFonts w:hint="eastAsia" w:ascii="仿宋_GB2312" w:eastAsia="仿宋_GB2312" w:cs="宋體"/>
          <w:color w:val="000000"/>
          <w:kern w:val="0"/>
          <w:sz w:val="32"/>
          <w:szCs w:val="32"/>
        </w:rPr>
        <w:t>拟公开的政府信息中含有部分涉密内容的,应当按照有关规定进行非密处理,采取属于国家秘密的部分不予公开、其余部分以公开的方法处理。</w:t>
      </w:r>
    </w:p>
    <w:p>
      <w:pPr>
        <w:keepNext w:val="0"/>
        <w:keepLines w:val="0"/>
        <w:pageBreakBefore w:val="0"/>
        <w:widowControl/>
        <w:kinsoku/>
        <w:wordWrap/>
        <w:overflowPunct/>
        <w:topLinePunct w:val="0"/>
        <w:autoSpaceDE/>
        <w:autoSpaceDN/>
        <w:bidi w:val="0"/>
        <w:adjustRightInd/>
        <w:spacing w:line="560" w:lineRule="exact"/>
        <w:ind w:firstLine="643" w:firstLineChars="200"/>
        <w:jc w:val="left"/>
        <w:textAlignment w:val="auto"/>
        <w:rPr>
          <w:rFonts w:hint="eastAsia" w:ascii="仿宋_GB2312" w:hAnsi="宋体" w:eastAsia="仿宋_GB2312" w:cs="宋体"/>
          <w:kern w:val="0"/>
          <w:sz w:val="24"/>
        </w:rPr>
      </w:pPr>
      <w:r>
        <w:rPr>
          <w:rFonts w:hint="eastAsia" w:ascii="仿宋_GB2312" w:hAnsi="黑体" w:eastAsia="仿宋_GB2312" w:cs="宋體"/>
          <w:b/>
          <w:bCs/>
          <w:color w:val="000000"/>
          <w:kern w:val="0"/>
          <w:sz w:val="32"/>
        </w:rPr>
        <w:t>第八条</w:t>
      </w:r>
      <w:r>
        <w:rPr>
          <w:rFonts w:hint="eastAsia" w:ascii="宋体" w:hAnsi="宋体" w:eastAsia="仿宋_GB2312" w:cs="宋體"/>
          <w:b/>
          <w:bCs/>
          <w:color w:val="000000"/>
          <w:kern w:val="0"/>
          <w:sz w:val="32"/>
        </w:rPr>
        <w:t> </w:t>
      </w:r>
      <w:r>
        <w:rPr>
          <w:rFonts w:hint="eastAsia" w:ascii="仿宋_GB2312" w:eastAsia="仿宋_GB2312" w:cs="宋體"/>
          <w:color w:val="000000"/>
          <w:kern w:val="0"/>
          <w:sz w:val="32"/>
          <w:szCs w:val="32"/>
        </w:rPr>
        <w:t>已确定为国家秘密但已超过保密期限并拟公开的政府信息,应在保密审查确认能够公开后,按保密规定办理解密手续,再予以公开。</w:t>
      </w:r>
    </w:p>
    <w:p>
      <w:pPr>
        <w:keepNext w:val="0"/>
        <w:keepLines w:val="0"/>
        <w:pageBreakBefore w:val="0"/>
        <w:widowControl/>
        <w:kinsoku/>
        <w:wordWrap/>
        <w:overflowPunct/>
        <w:topLinePunct w:val="0"/>
        <w:autoSpaceDE/>
        <w:autoSpaceDN/>
        <w:bidi w:val="0"/>
        <w:adjustRightInd/>
        <w:spacing w:line="560" w:lineRule="exact"/>
        <w:ind w:firstLine="643" w:firstLineChars="200"/>
        <w:jc w:val="left"/>
        <w:textAlignment w:val="auto"/>
        <w:rPr>
          <w:rFonts w:hint="eastAsia" w:ascii="仿宋_GB2312" w:hAnsi="宋体" w:eastAsia="仿宋_GB2312" w:cs="宋体"/>
          <w:kern w:val="0"/>
          <w:sz w:val="24"/>
        </w:rPr>
      </w:pPr>
      <w:r>
        <w:rPr>
          <w:rFonts w:hint="eastAsia" w:ascii="仿宋_GB2312" w:hAnsi="黑体" w:eastAsia="仿宋_GB2312" w:cs="宋體"/>
          <w:b/>
          <w:bCs/>
          <w:color w:val="000000"/>
          <w:kern w:val="0"/>
          <w:sz w:val="32"/>
        </w:rPr>
        <w:t>第九条</w:t>
      </w:r>
      <w:r>
        <w:rPr>
          <w:rFonts w:hint="eastAsia" w:ascii="宋体" w:hAnsi="宋体" w:eastAsia="仿宋_GB2312" w:cs="宋體"/>
          <w:color w:val="000000"/>
          <w:kern w:val="0"/>
          <w:sz w:val="32"/>
          <w:szCs w:val="32"/>
        </w:rPr>
        <w:t> </w:t>
      </w:r>
      <w:r>
        <w:rPr>
          <w:rFonts w:hint="eastAsia" w:ascii="仿宋_GB2312" w:eastAsia="仿宋_GB2312" w:cs="宋體"/>
          <w:color w:val="000000"/>
          <w:kern w:val="0"/>
          <w:sz w:val="32"/>
          <w:szCs w:val="32"/>
        </w:rPr>
        <w:t>对政府信息是否属于国家秘密和属于何种密级不明确的,属于主管业务方面的,逐级报至有权确定该事项密级的上级机关或保密工作部门确定;其它方面的事项逐级报至有权确定该事项密级的保密工作部门确定。</w:t>
      </w:r>
    </w:p>
    <w:p>
      <w:pPr>
        <w:keepNext w:val="0"/>
        <w:keepLines w:val="0"/>
        <w:pageBreakBefore w:val="0"/>
        <w:widowControl/>
        <w:kinsoku/>
        <w:wordWrap/>
        <w:overflowPunct/>
        <w:topLinePunct w:val="0"/>
        <w:autoSpaceDE/>
        <w:autoSpaceDN/>
        <w:bidi w:val="0"/>
        <w:adjustRightInd/>
        <w:spacing w:line="560" w:lineRule="exact"/>
        <w:ind w:firstLine="643" w:firstLineChars="200"/>
        <w:jc w:val="left"/>
        <w:textAlignment w:val="auto"/>
        <w:rPr>
          <w:rFonts w:hint="eastAsia" w:ascii="仿宋_GB2312" w:hAnsi="宋体" w:eastAsia="仿宋_GB2312" w:cs="宋体"/>
          <w:kern w:val="0"/>
          <w:sz w:val="24"/>
        </w:rPr>
      </w:pPr>
      <w:r>
        <w:rPr>
          <w:rFonts w:hint="eastAsia" w:ascii="仿宋_GB2312" w:hAnsi="黑体" w:eastAsia="仿宋_GB2312" w:cs="宋體"/>
          <w:b/>
          <w:bCs/>
          <w:color w:val="000000"/>
          <w:kern w:val="0"/>
          <w:sz w:val="32"/>
        </w:rPr>
        <w:t>第十条</w:t>
      </w:r>
      <w:r>
        <w:rPr>
          <w:rFonts w:hint="eastAsia" w:ascii="宋体" w:hAnsi="宋体" w:eastAsia="仿宋_GB2312" w:cs="宋體"/>
          <w:b/>
          <w:bCs/>
          <w:color w:val="000000"/>
          <w:kern w:val="0"/>
          <w:sz w:val="32"/>
        </w:rPr>
        <w:t> </w:t>
      </w:r>
      <w:r>
        <w:rPr>
          <w:rFonts w:hint="eastAsia" w:ascii="仿宋_GB2312" w:eastAsia="仿宋_GB2312" w:cs="宋體"/>
          <w:color w:val="000000"/>
          <w:kern w:val="0"/>
          <w:sz w:val="32"/>
          <w:szCs w:val="32"/>
        </w:rPr>
        <w:t>需报上级机关或者保密工作部门才能确定是否可以公开的，申请机关应当提供下列材料：</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仿宋_GB2312" w:hAnsi="宋体" w:eastAsia="仿宋_GB2312" w:cs="宋体"/>
          <w:kern w:val="0"/>
          <w:sz w:val="24"/>
        </w:rPr>
      </w:pPr>
      <w:r>
        <w:rPr>
          <w:rFonts w:hint="eastAsia" w:ascii="仿宋_GB2312" w:eastAsia="仿宋_GB2312" w:cs="宋體"/>
          <w:color w:val="000000"/>
          <w:kern w:val="0"/>
          <w:sz w:val="32"/>
          <w:szCs w:val="32"/>
        </w:rPr>
        <w:t>（一）申请确定的政府信息文本；</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仿宋_GB2312" w:hAnsi="宋体" w:eastAsia="仿宋_GB2312" w:cs="宋体"/>
          <w:kern w:val="0"/>
          <w:sz w:val="24"/>
        </w:rPr>
      </w:pPr>
      <w:r>
        <w:rPr>
          <w:rFonts w:hint="eastAsia" w:ascii="仿宋_GB2312" w:eastAsia="仿宋_GB2312" w:cs="宋體"/>
          <w:color w:val="000000"/>
          <w:kern w:val="0"/>
          <w:sz w:val="32"/>
          <w:szCs w:val="32"/>
        </w:rPr>
        <w:t>（二）说明不能确定原因的申请公文；</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仿宋_GB2312" w:hAnsi="宋体" w:eastAsia="仿宋_GB2312" w:cs="宋体"/>
          <w:kern w:val="0"/>
          <w:sz w:val="24"/>
        </w:rPr>
      </w:pPr>
      <w:r>
        <w:rPr>
          <w:rFonts w:hint="eastAsia" w:ascii="仿宋_GB2312" w:eastAsia="仿宋_GB2312" w:cs="宋體"/>
          <w:color w:val="000000"/>
          <w:kern w:val="0"/>
          <w:sz w:val="32"/>
          <w:szCs w:val="32"/>
        </w:rPr>
        <w:t>（三）上级机关或者保密工作部门认为确定工作需要参考的其它材料。</w:t>
      </w:r>
    </w:p>
    <w:p>
      <w:pPr>
        <w:keepNext w:val="0"/>
        <w:keepLines w:val="0"/>
        <w:pageBreakBefore w:val="0"/>
        <w:widowControl/>
        <w:kinsoku/>
        <w:wordWrap/>
        <w:overflowPunct/>
        <w:topLinePunct w:val="0"/>
        <w:autoSpaceDE/>
        <w:autoSpaceDN/>
        <w:bidi w:val="0"/>
        <w:adjustRightInd/>
        <w:spacing w:line="560" w:lineRule="exact"/>
        <w:ind w:firstLine="643" w:firstLineChars="200"/>
        <w:jc w:val="left"/>
        <w:textAlignment w:val="auto"/>
        <w:rPr>
          <w:rFonts w:hint="eastAsia" w:ascii="仿宋_GB2312" w:hAnsi="宋体" w:eastAsia="仿宋_GB2312" w:cs="宋体"/>
          <w:kern w:val="0"/>
          <w:sz w:val="24"/>
        </w:rPr>
      </w:pPr>
      <w:r>
        <w:rPr>
          <w:rFonts w:hint="eastAsia" w:ascii="仿宋_GB2312" w:hAnsi="黑体" w:eastAsia="仿宋_GB2312" w:cs="宋體"/>
          <w:b/>
          <w:bCs/>
          <w:color w:val="000000"/>
          <w:kern w:val="0"/>
          <w:sz w:val="32"/>
        </w:rPr>
        <w:t>第十一条</w:t>
      </w:r>
      <w:r>
        <w:rPr>
          <w:rFonts w:hint="eastAsia" w:ascii="宋体" w:hAnsi="宋体" w:eastAsia="仿宋_GB2312" w:cs="宋體"/>
          <w:b/>
          <w:bCs/>
          <w:color w:val="000000"/>
          <w:kern w:val="0"/>
          <w:sz w:val="32"/>
        </w:rPr>
        <w:t> </w:t>
      </w:r>
      <w:r>
        <w:rPr>
          <w:rFonts w:hint="eastAsia" w:ascii="仿宋_GB2312" w:eastAsia="仿宋_GB2312" w:cs="宋體"/>
          <w:color w:val="000000"/>
          <w:kern w:val="0"/>
          <w:sz w:val="32"/>
          <w:szCs w:val="32"/>
        </w:rPr>
        <w:t>局政府信息公开工作领导小组办公室应当依法对局政府信息公开工作中的保密审查进行监督检查,发现违反国家保密规定的应当予以纠正。</w:t>
      </w:r>
    </w:p>
    <w:p>
      <w:pPr>
        <w:keepNext w:val="0"/>
        <w:keepLines w:val="0"/>
        <w:pageBreakBefore w:val="0"/>
        <w:widowControl/>
        <w:kinsoku/>
        <w:wordWrap/>
        <w:overflowPunct/>
        <w:topLinePunct w:val="0"/>
        <w:autoSpaceDE/>
        <w:autoSpaceDN/>
        <w:bidi w:val="0"/>
        <w:adjustRightInd/>
        <w:spacing w:line="560" w:lineRule="exact"/>
        <w:ind w:firstLine="643" w:firstLineChars="200"/>
        <w:jc w:val="left"/>
        <w:textAlignment w:val="auto"/>
        <w:rPr>
          <w:rFonts w:hint="eastAsia" w:ascii="仿宋_GB2312" w:hAnsi="宋体" w:eastAsia="仿宋_GB2312" w:cs="宋体"/>
          <w:kern w:val="0"/>
          <w:sz w:val="24"/>
        </w:rPr>
      </w:pPr>
      <w:r>
        <w:rPr>
          <w:rFonts w:hint="eastAsia" w:ascii="仿宋_GB2312" w:hAnsi="黑体" w:eastAsia="仿宋_GB2312" w:cs="宋體"/>
          <w:b/>
          <w:bCs/>
          <w:color w:val="000000"/>
          <w:kern w:val="0"/>
          <w:sz w:val="32"/>
        </w:rPr>
        <w:t>第十二条</w:t>
      </w:r>
      <w:r>
        <w:rPr>
          <w:rFonts w:hint="eastAsia" w:ascii="宋体" w:hAnsi="宋体" w:eastAsia="仿宋_GB2312" w:cs="宋體"/>
          <w:color w:val="000000"/>
          <w:kern w:val="0"/>
          <w:sz w:val="32"/>
          <w:szCs w:val="32"/>
        </w:rPr>
        <w:t> </w:t>
      </w:r>
      <w:r>
        <w:rPr>
          <w:rFonts w:hint="eastAsia" w:ascii="仿宋_GB2312" w:eastAsia="仿宋_GB2312" w:cs="宋體"/>
          <w:color w:val="000000"/>
          <w:kern w:val="0"/>
          <w:sz w:val="32"/>
          <w:szCs w:val="32"/>
        </w:rPr>
        <w:t>对政府信息的保密审查应当依照以下程序进行:</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仿宋_GB2312" w:hAnsi="宋体" w:eastAsia="仿宋_GB2312" w:cs="宋体"/>
          <w:kern w:val="0"/>
          <w:sz w:val="24"/>
        </w:rPr>
      </w:pPr>
      <w:r>
        <w:rPr>
          <w:rFonts w:hint="eastAsia" w:ascii="仿宋_GB2312" w:eastAsia="仿宋_GB2312" w:cs="宋體"/>
          <w:color w:val="000000"/>
          <w:kern w:val="0"/>
          <w:sz w:val="32"/>
          <w:szCs w:val="32"/>
        </w:rPr>
        <w:t>（一）由信息产生的科室提出是否公开的初步意见;</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仿宋_GB2312" w:hAnsi="宋体" w:eastAsia="仿宋_GB2312" w:cs="宋体"/>
          <w:kern w:val="0"/>
          <w:sz w:val="24"/>
        </w:rPr>
      </w:pPr>
      <w:r>
        <w:rPr>
          <w:rFonts w:hint="eastAsia" w:ascii="仿宋_GB2312" w:eastAsia="仿宋_GB2312" w:cs="宋體"/>
          <w:color w:val="000000"/>
          <w:kern w:val="0"/>
          <w:sz w:val="32"/>
          <w:szCs w:val="32"/>
        </w:rPr>
        <w:t>（二）由信息产生科室负责人提出是否公开的审查意见;</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仿宋_GB2312" w:hAnsi="宋体" w:eastAsia="仿宋_GB2312" w:cs="宋体"/>
          <w:kern w:val="0"/>
          <w:sz w:val="24"/>
        </w:rPr>
      </w:pPr>
      <w:r>
        <w:rPr>
          <w:rFonts w:hint="eastAsia" w:ascii="仿宋_GB2312" w:eastAsia="仿宋_GB2312" w:cs="宋體"/>
          <w:color w:val="000000"/>
          <w:kern w:val="0"/>
          <w:sz w:val="32"/>
          <w:szCs w:val="32"/>
        </w:rPr>
        <w:t>（三）局政府信息公开领导小组办公室提出审查意见;</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仿宋_GB2312" w:hAnsi="宋体" w:eastAsia="仿宋_GB2312" w:cs="宋体"/>
          <w:kern w:val="0"/>
          <w:sz w:val="24"/>
        </w:rPr>
      </w:pPr>
      <w:r>
        <w:rPr>
          <w:rFonts w:hint="eastAsia" w:ascii="仿宋_GB2312" w:eastAsia="仿宋_GB2312" w:cs="宋體"/>
          <w:color w:val="000000"/>
          <w:kern w:val="0"/>
          <w:sz w:val="32"/>
          <w:szCs w:val="32"/>
        </w:rPr>
        <w:t>（四）局分管领导审查批准。</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仿宋_GB2312" w:hAnsi="宋体" w:eastAsia="仿宋_GB2312" w:cs="宋体"/>
          <w:kern w:val="0"/>
          <w:sz w:val="24"/>
        </w:rPr>
      </w:pPr>
      <w:r>
        <w:rPr>
          <w:rFonts w:hint="eastAsia" w:ascii="仿宋_GB2312" w:eastAsia="仿宋_GB2312" w:cs="宋體"/>
          <w:color w:val="000000"/>
          <w:kern w:val="0"/>
          <w:sz w:val="32"/>
          <w:szCs w:val="32"/>
        </w:rPr>
        <w:t>（五）局主要领导签发。</w:t>
      </w:r>
    </w:p>
    <w:p>
      <w:pPr>
        <w:keepNext w:val="0"/>
        <w:keepLines w:val="0"/>
        <w:pageBreakBefore w:val="0"/>
        <w:widowControl/>
        <w:kinsoku/>
        <w:wordWrap/>
        <w:overflowPunct/>
        <w:topLinePunct w:val="0"/>
        <w:autoSpaceDE/>
        <w:autoSpaceDN/>
        <w:bidi w:val="0"/>
        <w:adjustRightInd/>
        <w:spacing w:line="560" w:lineRule="exact"/>
        <w:ind w:firstLine="643" w:firstLineChars="200"/>
        <w:jc w:val="left"/>
        <w:textAlignment w:val="auto"/>
        <w:rPr>
          <w:rFonts w:hint="eastAsia" w:ascii="仿宋_GB2312" w:hAnsi="宋体" w:eastAsia="仿宋_GB2312" w:cs="宋体"/>
          <w:kern w:val="0"/>
          <w:sz w:val="24"/>
        </w:rPr>
      </w:pPr>
      <w:r>
        <w:rPr>
          <w:rFonts w:hint="eastAsia" w:ascii="仿宋_GB2312" w:hAnsi="黑体" w:eastAsia="仿宋_GB2312" w:cs="宋體"/>
          <w:b/>
          <w:bCs/>
          <w:color w:val="000000"/>
          <w:kern w:val="0"/>
          <w:sz w:val="32"/>
        </w:rPr>
        <w:t>第十三条</w:t>
      </w:r>
      <w:r>
        <w:rPr>
          <w:rFonts w:hint="eastAsia" w:ascii="宋体" w:hAnsi="宋体" w:eastAsia="仿宋_GB2312" w:cs="宋體"/>
          <w:b/>
          <w:bCs/>
          <w:color w:val="000000"/>
          <w:kern w:val="0"/>
          <w:sz w:val="32"/>
        </w:rPr>
        <w:t> </w:t>
      </w:r>
      <w:r>
        <w:rPr>
          <w:rFonts w:hint="eastAsia" w:ascii="仿宋_GB2312" w:eastAsia="仿宋_GB2312" w:cs="宋體"/>
          <w:color w:val="000000"/>
          <w:kern w:val="0"/>
          <w:sz w:val="32"/>
          <w:szCs w:val="32"/>
        </w:rPr>
        <w:t>不同科室（单位）共同形成的政府信息拟公开时,应由主办的科室（单位）负责公开前的保密审查,并以文字形式征得其它科室（单位）同意后方可予以公开。</w:t>
      </w:r>
    </w:p>
    <w:p>
      <w:pPr>
        <w:keepNext w:val="0"/>
        <w:keepLines w:val="0"/>
        <w:pageBreakBefore w:val="0"/>
        <w:widowControl/>
        <w:kinsoku/>
        <w:wordWrap/>
        <w:overflowPunct/>
        <w:topLinePunct w:val="0"/>
        <w:autoSpaceDE/>
        <w:autoSpaceDN/>
        <w:bidi w:val="0"/>
        <w:adjustRightInd/>
        <w:spacing w:line="560" w:lineRule="exact"/>
        <w:ind w:firstLine="643" w:firstLineChars="200"/>
        <w:jc w:val="left"/>
        <w:textAlignment w:val="auto"/>
        <w:rPr>
          <w:rFonts w:hint="eastAsia" w:ascii="仿宋_GB2312" w:hAnsi="宋体" w:eastAsia="仿宋_GB2312" w:cs="宋体"/>
          <w:kern w:val="0"/>
          <w:sz w:val="24"/>
        </w:rPr>
      </w:pPr>
      <w:r>
        <w:rPr>
          <w:rFonts w:hint="eastAsia" w:ascii="仿宋_GB2312" w:hAnsi="黑体" w:eastAsia="仿宋_GB2312" w:cs="宋體"/>
          <w:b/>
          <w:bCs/>
          <w:color w:val="000000"/>
          <w:kern w:val="0"/>
          <w:sz w:val="32"/>
        </w:rPr>
        <w:t>第十四条</w:t>
      </w:r>
      <w:r>
        <w:rPr>
          <w:rFonts w:hint="eastAsia" w:ascii="宋体" w:hAnsi="宋体" w:eastAsia="仿宋_GB2312" w:cs="宋體"/>
          <w:b/>
          <w:bCs/>
          <w:color w:val="000000"/>
          <w:kern w:val="0"/>
          <w:sz w:val="32"/>
        </w:rPr>
        <w:t> </w:t>
      </w:r>
      <w:r>
        <w:rPr>
          <w:rFonts w:hint="eastAsia" w:ascii="仿宋_GB2312" w:eastAsia="仿宋_GB2312" w:cs="宋體"/>
          <w:color w:val="000000"/>
          <w:kern w:val="0"/>
          <w:sz w:val="32"/>
          <w:szCs w:val="32"/>
        </w:rPr>
        <w:t>在政府信息产生、审签时应标明是否属于保密事项;在进行保密审查时, 信息生成科室（单位）负责人应提出“公开”、“免于公开”、“需报审”等审查意见,并注明其依据和理由。</w:t>
      </w:r>
    </w:p>
    <w:p>
      <w:pPr>
        <w:keepNext w:val="0"/>
        <w:keepLines w:val="0"/>
        <w:pageBreakBefore w:val="0"/>
        <w:widowControl/>
        <w:kinsoku/>
        <w:wordWrap/>
        <w:overflowPunct/>
        <w:topLinePunct w:val="0"/>
        <w:autoSpaceDE/>
        <w:autoSpaceDN/>
        <w:bidi w:val="0"/>
        <w:adjustRightInd/>
        <w:spacing w:line="560" w:lineRule="exact"/>
        <w:ind w:firstLine="643" w:firstLineChars="200"/>
        <w:jc w:val="left"/>
        <w:textAlignment w:val="auto"/>
        <w:rPr>
          <w:rFonts w:hint="eastAsia" w:ascii="仿宋_GB2312" w:hAnsi="宋体" w:eastAsia="仿宋_GB2312" w:cs="宋体"/>
          <w:kern w:val="0"/>
          <w:sz w:val="24"/>
        </w:rPr>
      </w:pPr>
      <w:r>
        <w:rPr>
          <w:rFonts w:hint="eastAsia" w:ascii="仿宋_GB2312" w:hAnsi="黑体" w:eastAsia="仿宋_GB2312" w:cs="宋體"/>
          <w:b/>
          <w:bCs/>
          <w:color w:val="000000"/>
          <w:kern w:val="0"/>
          <w:sz w:val="32"/>
        </w:rPr>
        <w:t>第十五条</w:t>
      </w:r>
      <w:r>
        <w:rPr>
          <w:rFonts w:hint="eastAsia" w:ascii="宋体" w:hAnsi="宋体" w:eastAsia="仿宋_GB2312" w:cs="宋體"/>
          <w:b/>
          <w:bCs/>
          <w:color w:val="000000"/>
          <w:kern w:val="0"/>
          <w:sz w:val="32"/>
        </w:rPr>
        <w:t> </w:t>
      </w:r>
      <w:r>
        <w:rPr>
          <w:rFonts w:hint="eastAsia" w:ascii="仿宋_GB2312" w:eastAsia="仿宋_GB2312" w:cs="宋體"/>
          <w:color w:val="000000"/>
          <w:kern w:val="0"/>
          <w:sz w:val="32"/>
          <w:szCs w:val="32"/>
        </w:rPr>
        <w:t>局政府信息公开领导小组办公室在接到信息审查申请后,应在15个工作日内提出审查确认的意见。</w:t>
      </w:r>
    </w:p>
    <w:p>
      <w:pPr>
        <w:keepNext w:val="0"/>
        <w:keepLines w:val="0"/>
        <w:pageBreakBefore w:val="0"/>
        <w:widowControl/>
        <w:kinsoku/>
        <w:wordWrap/>
        <w:overflowPunct/>
        <w:topLinePunct w:val="0"/>
        <w:autoSpaceDE/>
        <w:autoSpaceDN/>
        <w:bidi w:val="0"/>
        <w:adjustRightInd/>
        <w:spacing w:line="560" w:lineRule="exact"/>
        <w:ind w:firstLine="643" w:firstLineChars="200"/>
        <w:jc w:val="left"/>
        <w:textAlignment w:val="auto"/>
        <w:rPr>
          <w:rFonts w:hint="eastAsia" w:ascii="仿宋_GB2312" w:hAnsi="宋体" w:eastAsia="仿宋_GB2312" w:cs="宋体"/>
          <w:kern w:val="0"/>
          <w:sz w:val="24"/>
        </w:rPr>
      </w:pPr>
      <w:r>
        <w:rPr>
          <w:rFonts w:hint="eastAsia" w:ascii="仿宋_GB2312" w:hAnsi="黑体" w:eastAsia="仿宋_GB2312" w:cs="宋體"/>
          <w:b/>
          <w:bCs/>
          <w:color w:val="000000"/>
          <w:kern w:val="0"/>
          <w:sz w:val="32"/>
        </w:rPr>
        <w:t>第十六条</w:t>
      </w:r>
      <w:r>
        <w:rPr>
          <w:rFonts w:hint="eastAsia" w:ascii="仿宋_GB2312" w:eastAsia="仿宋_GB2312" w:cs="宋體"/>
          <w:color w:val="000101"/>
          <w:kern w:val="0"/>
          <w:sz w:val="32"/>
          <w:szCs w:val="32"/>
        </w:rPr>
        <w:t>　</w:t>
      </w:r>
      <w:r>
        <w:rPr>
          <w:rFonts w:hint="eastAsia" w:ascii="仿宋_GB2312" w:eastAsia="仿宋_GB2312" w:cs="宋體"/>
          <w:color w:val="000000"/>
          <w:kern w:val="0"/>
          <w:sz w:val="32"/>
          <w:szCs w:val="32"/>
        </w:rPr>
        <w:t>保密审查必须有文字记载。文字记载应当载明下列内容：</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仿宋_GB2312" w:hAnsi="宋体" w:eastAsia="仿宋_GB2312" w:cs="宋体"/>
          <w:kern w:val="0"/>
          <w:sz w:val="24"/>
        </w:rPr>
      </w:pPr>
      <w:r>
        <w:rPr>
          <w:rFonts w:hint="eastAsia" w:ascii="仿宋_GB2312" w:eastAsia="仿宋_GB2312" w:cs="宋體"/>
          <w:color w:val="000000"/>
          <w:kern w:val="0"/>
          <w:sz w:val="32"/>
          <w:szCs w:val="32"/>
        </w:rPr>
        <w:t>（一）被审查信息的标题及文号或者内容摘要；</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仿宋_GB2312" w:hAnsi="宋体" w:eastAsia="仿宋_GB2312" w:cs="宋体"/>
          <w:kern w:val="0"/>
          <w:sz w:val="24"/>
        </w:rPr>
      </w:pPr>
      <w:r>
        <w:rPr>
          <w:rFonts w:hint="eastAsia" w:ascii="仿宋_GB2312" w:eastAsia="仿宋_GB2312" w:cs="宋體"/>
          <w:color w:val="000000"/>
          <w:kern w:val="0"/>
          <w:sz w:val="32"/>
          <w:szCs w:val="32"/>
        </w:rPr>
        <w:t>（二）保密审查的依据；</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仿宋_GB2312" w:hAnsi="宋体" w:eastAsia="仿宋_GB2312" w:cs="宋体"/>
          <w:kern w:val="0"/>
          <w:sz w:val="24"/>
        </w:rPr>
      </w:pPr>
      <w:r>
        <w:rPr>
          <w:rFonts w:hint="eastAsia" w:ascii="仿宋_GB2312" w:eastAsia="仿宋_GB2312" w:cs="宋體"/>
          <w:color w:val="000000"/>
          <w:kern w:val="0"/>
          <w:sz w:val="32"/>
          <w:szCs w:val="32"/>
        </w:rPr>
        <w:t>（三）保密审查的结论或者处理意见；</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仿宋_GB2312" w:hAnsi="宋体" w:eastAsia="仿宋_GB2312" w:cs="宋体"/>
          <w:kern w:val="0"/>
          <w:sz w:val="24"/>
        </w:rPr>
      </w:pPr>
      <w:r>
        <w:rPr>
          <w:rFonts w:hint="eastAsia" w:ascii="仿宋_GB2312" w:eastAsia="仿宋_GB2312" w:cs="宋體"/>
          <w:color w:val="000000"/>
          <w:kern w:val="0"/>
          <w:sz w:val="32"/>
          <w:szCs w:val="32"/>
        </w:rPr>
        <w:t>（四）保密审查承办人的签名、日期；</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仿宋_GB2312" w:hAnsi="宋体" w:eastAsia="仿宋_GB2312" w:cs="宋体"/>
          <w:kern w:val="0"/>
          <w:sz w:val="24"/>
        </w:rPr>
      </w:pPr>
      <w:r>
        <w:rPr>
          <w:rFonts w:hint="eastAsia" w:ascii="仿宋_GB2312" w:eastAsia="仿宋_GB2312" w:cs="宋體"/>
          <w:color w:val="000000"/>
          <w:kern w:val="0"/>
          <w:sz w:val="32"/>
          <w:szCs w:val="32"/>
        </w:rPr>
        <w:t>（五）局政府信息公开领导小组办公室负责人的签名、日期；</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仿宋_GB2312" w:hAnsi="宋体" w:eastAsia="仿宋_GB2312" w:cs="宋体"/>
          <w:kern w:val="0"/>
          <w:sz w:val="24"/>
        </w:rPr>
      </w:pPr>
      <w:r>
        <w:rPr>
          <w:rFonts w:hint="eastAsia" w:ascii="仿宋_GB2312" w:eastAsia="仿宋_GB2312" w:cs="宋體"/>
          <w:color w:val="000000"/>
          <w:kern w:val="0"/>
          <w:sz w:val="32"/>
          <w:szCs w:val="32"/>
        </w:rPr>
        <w:t>（六）本机关认为应当记载的其它内容。</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仿宋_GB2312" w:hAnsi="宋体" w:eastAsia="仿宋_GB2312" w:cs="宋体"/>
          <w:kern w:val="0"/>
          <w:sz w:val="24"/>
        </w:rPr>
      </w:pPr>
      <w:r>
        <w:rPr>
          <w:rFonts w:hint="eastAsia" w:ascii="仿宋_GB2312" w:eastAsia="仿宋_GB2312" w:cs="宋體"/>
          <w:color w:val="000000"/>
          <w:kern w:val="0"/>
          <w:sz w:val="32"/>
          <w:szCs w:val="32"/>
        </w:rPr>
        <w:t>保密审查文字记载自产生之日起，应当保存三年以上。</w:t>
      </w:r>
    </w:p>
    <w:p>
      <w:pPr>
        <w:keepNext w:val="0"/>
        <w:keepLines w:val="0"/>
        <w:pageBreakBefore w:val="0"/>
        <w:widowControl/>
        <w:kinsoku/>
        <w:wordWrap/>
        <w:overflowPunct/>
        <w:topLinePunct w:val="0"/>
        <w:autoSpaceDE/>
        <w:autoSpaceDN/>
        <w:bidi w:val="0"/>
        <w:adjustRightInd/>
        <w:spacing w:line="560" w:lineRule="exact"/>
        <w:ind w:firstLine="643" w:firstLineChars="200"/>
        <w:jc w:val="left"/>
        <w:textAlignment w:val="auto"/>
        <w:rPr>
          <w:rFonts w:hint="eastAsia" w:ascii="仿宋_GB2312" w:hAnsi="宋体" w:eastAsia="仿宋_GB2312" w:cs="宋体"/>
          <w:kern w:val="0"/>
          <w:sz w:val="24"/>
        </w:rPr>
      </w:pPr>
      <w:r>
        <w:rPr>
          <w:rFonts w:hint="eastAsia" w:ascii="仿宋_GB2312" w:hAnsi="黑体" w:eastAsia="仿宋_GB2312" w:cs="宋體"/>
          <w:b/>
          <w:bCs/>
          <w:color w:val="000000"/>
          <w:kern w:val="0"/>
          <w:sz w:val="32"/>
        </w:rPr>
        <w:t>第十七条</w:t>
      </w:r>
      <w:r>
        <w:rPr>
          <w:rFonts w:hint="eastAsia" w:ascii="宋体" w:hAnsi="宋体" w:eastAsia="仿宋_GB2312" w:cs="宋體"/>
          <w:b/>
          <w:bCs/>
          <w:color w:val="000000"/>
          <w:kern w:val="0"/>
          <w:sz w:val="32"/>
        </w:rPr>
        <w:t> </w:t>
      </w:r>
      <w:r>
        <w:rPr>
          <w:rFonts w:hint="eastAsia" w:ascii="仿宋_GB2312" w:eastAsia="仿宋_GB2312" w:cs="宋體"/>
          <w:color w:val="000000"/>
          <w:kern w:val="0"/>
          <w:sz w:val="32"/>
          <w:szCs w:val="32"/>
        </w:rPr>
        <w:t>公民、法人或者其它组织对政府信息公开工作中因保密问题未公开相关信息存在质疑的,可以向局政府信息公开领导小组办公室提出申请,要求说明不予公开有关信息的依据和理由。</w:t>
      </w:r>
    </w:p>
    <w:p>
      <w:pPr>
        <w:keepNext w:val="0"/>
        <w:keepLines w:val="0"/>
        <w:pageBreakBefore w:val="0"/>
        <w:widowControl/>
        <w:kinsoku/>
        <w:wordWrap/>
        <w:overflowPunct/>
        <w:topLinePunct w:val="0"/>
        <w:autoSpaceDE/>
        <w:autoSpaceDN/>
        <w:bidi w:val="0"/>
        <w:adjustRightInd/>
        <w:spacing w:line="560" w:lineRule="exact"/>
        <w:ind w:firstLine="643" w:firstLineChars="200"/>
        <w:jc w:val="left"/>
        <w:textAlignment w:val="auto"/>
        <w:rPr>
          <w:rFonts w:hint="eastAsia" w:ascii="仿宋_GB2312" w:hAnsi="宋体" w:eastAsia="仿宋_GB2312" w:cs="宋体"/>
          <w:kern w:val="0"/>
          <w:sz w:val="24"/>
        </w:rPr>
      </w:pPr>
      <w:r>
        <w:rPr>
          <w:rFonts w:hint="eastAsia" w:ascii="仿宋_GB2312" w:hAnsi="黑体" w:eastAsia="仿宋_GB2312" w:cs="宋體"/>
          <w:b/>
          <w:bCs/>
          <w:color w:val="000000"/>
          <w:kern w:val="0"/>
          <w:sz w:val="32"/>
        </w:rPr>
        <w:t>第十八条</w:t>
      </w:r>
      <w:r>
        <w:rPr>
          <w:rFonts w:hint="eastAsia" w:ascii="宋体" w:hAnsi="宋体" w:eastAsia="仿宋_GB2312" w:cs="宋體"/>
          <w:b/>
          <w:bCs/>
          <w:color w:val="000000"/>
          <w:kern w:val="0"/>
          <w:sz w:val="32"/>
        </w:rPr>
        <w:t> </w:t>
      </w:r>
      <w:r>
        <w:rPr>
          <w:rFonts w:hint="eastAsia" w:ascii="仿宋_GB2312" w:eastAsia="仿宋_GB2312" w:cs="宋體"/>
          <w:color w:val="000000"/>
          <w:kern w:val="0"/>
          <w:sz w:val="32"/>
          <w:szCs w:val="32"/>
        </w:rPr>
        <w:t>局纪检监察室应对局建立政府信息公开保密审查制度或执行保密审查制度情况进行跟踪检查，若发现保密审查制度未建立或执行情况不力的,有权要求相关科室（单位）进行整改。</w:t>
      </w:r>
    </w:p>
    <w:p>
      <w:pPr>
        <w:keepNext w:val="0"/>
        <w:keepLines w:val="0"/>
        <w:pageBreakBefore w:val="0"/>
        <w:widowControl/>
        <w:kinsoku/>
        <w:wordWrap/>
        <w:overflowPunct/>
        <w:topLinePunct w:val="0"/>
        <w:autoSpaceDE/>
        <w:autoSpaceDN/>
        <w:bidi w:val="0"/>
        <w:adjustRightInd/>
        <w:spacing w:line="560" w:lineRule="exact"/>
        <w:ind w:firstLine="643" w:firstLineChars="200"/>
        <w:jc w:val="left"/>
        <w:textAlignment w:val="auto"/>
        <w:rPr>
          <w:rFonts w:hint="eastAsia" w:ascii="仿宋_GB2312" w:hAnsi="宋体" w:eastAsia="仿宋_GB2312" w:cs="宋体"/>
          <w:kern w:val="0"/>
          <w:sz w:val="24"/>
        </w:rPr>
      </w:pPr>
      <w:r>
        <w:rPr>
          <w:rFonts w:hint="eastAsia" w:ascii="仿宋_GB2312" w:hAnsi="黑体" w:eastAsia="仿宋_GB2312" w:cs="宋體"/>
          <w:b/>
          <w:bCs/>
          <w:color w:val="000000"/>
          <w:kern w:val="0"/>
          <w:sz w:val="32"/>
        </w:rPr>
        <w:t>第十九条</w:t>
      </w:r>
      <w:r>
        <w:rPr>
          <w:rFonts w:hint="eastAsia" w:ascii="宋体" w:hAnsi="宋体" w:eastAsia="仿宋_GB2312" w:cs="宋體"/>
          <w:b/>
          <w:bCs/>
          <w:color w:val="000000"/>
          <w:kern w:val="0"/>
          <w:sz w:val="32"/>
        </w:rPr>
        <w:t> </w:t>
      </w:r>
      <w:r>
        <w:rPr>
          <w:rFonts w:hint="eastAsia" w:ascii="仿宋_GB2312" w:eastAsia="仿宋_GB2312" w:cs="宋體"/>
          <w:color w:val="000000"/>
          <w:kern w:val="0"/>
          <w:sz w:val="32"/>
          <w:szCs w:val="32"/>
        </w:rPr>
        <w:t>政府信息公开保密审查所需的专项经费应当纳入局机关年度预算,予以保障。</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kern w:val="0"/>
          <w:sz w:val="24"/>
        </w:rPr>
      </w:pPr>
      <w:r>
        <w:rPr>
          <w:rFonts w:hint="eastAsia" w:ascii="宋体" w:hAnsi="宋体" w:cs="宋体"/>
          <w:b/>
          <w:kern w:val="0"/>
          <w:sz w:val="44"/>
        </w:rPr>
        <w:t> </w:t>
      </w:r>
    </w:p>
    <w:p>
      <w:pPr>
        <w:keepNext w:val="0"/>
        <w:keepLines w:val="0"/>
        <w:pageBreakBefore w:val="0"/>
        <w:kinsoku/>
        <w:wordWrap/>
        <w:overflowPunct/>
        <w:topLinePunct w:val="0"/>
        <w:autoSpaceDE/>
        <w:autoSpaceDN/>
        <w:bidi w:val="0"/>
        <w:adjustRightInd/>
        <w:snapToGrid/>
        <w:jc w:val="both"/>
        <w:textAlignment w:val="auto"/>
      </w:pPr>
      <w:bookmarkStart w:id="0" w:name="_GoBack"/>
      <w:bookmarkEnd w:id="0"/>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roman"/>
    <w:pitch w:val="default"/>
    <w:sig w:usb0="00000001" w:usb1="080E0000" w:usb2="00000000" w:usb3="00000000" w:csb0="00040000" w:csb1="00000000"/>
  </w:font>
  <w:font w:name="宋體">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zZTY4YWExOThkNzgwOTRiY2Q3MmIwMjAyNjczYWQifQ=="/>
  </w:docVars>
  <w:rsids>
    <w:rsidRoot w:val="00000000"/>
    <w:rsid w:val="07570C7F"/>
    <w:rsid w:val="08F46A11"/>
    <w:rsid w:val="158F12AA"/>
    <w:rsid w:val="23DA661C"/>
    <w:rsid w:val="24824305"/>
    <w:rsid w:val="26F45411"/>
    <w:rsid w:val="2AE84098"/>
    <w:rsid w:val="2E1B7727"/>
    <w:rsid w:val="309537C1"/>
    <w:rsid w:val="37B26A07"/>
    <w:rsid w:val="38820F96"/>
    <w:rsid w:val="3B5F48EE"/>
    <w:rsid w:val="3BB07B20"/>
    <w:rsid w:val="3BD679C5"/>
    <w:rsid w:val="453E7B2C"/>
    <w:rsid w:val="4DC965E0"/>
    <w:rsid w:val="5A461F0B"/>
    <w:rsid w:val="62DF2A10"/>
    <w:rsid w:val="71B12103"/>
    <w:rsid w:val="73B64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1821</Words>
  <Characters>1822</Characters>
  <Lines>0</Lines>
  <Paragraphs>0</Paragraphs>
  <TotalTime>7</TotalTime>
  <ScaleCrop>false</ScaleCrop>
  <LinksUpToDate>false</LinksUpToDate>
  <CharactersWithSpaces>1848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2023-12-08T11:24:00Z</dcterms:created>
  <dc:creator>Administrator</dc:creator>
  <cp:lastModifiedBy> 爱魅儿 </cp:lastModifiedBy>
  <dcterms:modified xsi:type="dcterms:W3CDTF">2023-12-11T06:42:58Z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52C5CD2559AC4EF291D25EB8EB63A0FC</vt:lpwstr>
  </property>
</Properties>
</file>